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12D" w:rsidRDefault="00E8612D">
      <w:pPr>
        <w:pStyle w:val="Rientrocorpodeltesto"/>
        <w:ind w:left="993" w:hanging="993"/>
        <w:rPr>
          <w:b/>
        </w:rPr>
      </w:pPr>
    </w:p>
    <w:p w:rsidR="00E8612D" w:rsidRDefault="00E8612D">
      <w:pPr>
        <w:pStyle w:val="Rientrocorpodeltesto"/>
        <w:ind w:left="993" w:hanging="993"/>
        <w:rPr>
          <w:b/>
        </w:rPr>
      </w:pPr>
    </w:p>
    <w:p w:rsidR="00E8612D" w:rsidRDefault="00B968FD">
      <w:pPr>
        <w:spacing w:line="360" w:lineRule="auto"/>
        <w:ind w:left="113" w:right="113"/>
      </w:pPr>
      <w:r>
        <w:rPr>
          <w:b/>
          <w:i/>
          <w:sz w:val="32"/>
          <w:szCs w:val="32"/>
        </w:rPr>
        <w:t>Consiglio regionale dell’Abruzzo</w:t>
      </w:r>
    </w:p>
    <w:p w:rsidR="00E8612D" w:rsidRDefault="00E8612D">
      <w:pPr>
        <w:pStyle w:val="Rientrocorpodeltesto"/>
        <w:ind w:left="993" w:hanging="993"/>
        <w:rPr>
          <w:b/>
        </w:rPr>
      </w:pPr>
    </w:p>
    <w:p w:rsidR="00E8612D" w:rsidRDefault="00B968FD">
      <w:pPr>
        <w:pStyle w:val="Rientrocorpodeltesto"/>
        <w:ind w:left="993" w:hanging="993"/>
      </w:pPr>
      <w:r>
        <w:rPr>
          <w:b/>
        </w:rPr>
        <w:t>Oggetto:</w:t>
      </w:r>
      <w:r>
        <w:t xml:space="preserve"> </w:t>
      </w:r>
      <w:r>
        <w:rPr>
          <w:rFonts w:ascii="Garamond" w:hAnsi="Garamond"/>
        </w:rPr>
        <w:t>Decreto legislativo 8 aprile 2013, n.39 (</w:t>
      </w:r>
      <w:r>
        <w:rPr>
          <w:rFonts w:ascii="Garamond" w:hAnsi="Garamond"/>
          <w:i/>
        </w:rPr>
        <w:t xml:space="preserve">Disposizioni in materia di </w:t>
      </w:r>
      <w:proofErr w:type="spellStart"/>
      <w:r>
        <w:rPr>
          <w:rFonts w:ascii="Garamond" w:hAnsi="Garamond"/>
          <w:i/>
        </w:rPr>
        <w:t>inconferibilità</w:t>
      </w:r>
      <w:proofErr w:type="spellEnd"/>
      <w:r>
        <w:rPr>
          <w:rFonts w:ascii="Garamond" w:hAnsi="Garamond"/>
          <w:i/>
        </w:rPr>
        <w:t xml:space="preserve"> e incompatibilità di incarichi presso le pubbliche amministrazioni e presso gli enti privati in controllo pubblico, a norma dell'articolo </w:t>
      </w:r>
      <w:hyperlink r:id="rId7" w:history="1">
        <w:r>
          <w:rPr>
            <w:rFonts w:ascii="Garamond" w:hAnsi="Garamond"/>
            <w:i/>
          </w:rPr>
          <w:t>1, commi 49 e 50</w:t>
        </w:r>
      </w:hyperlink>
      <w:r>
        <w:rPr>
          <w:rFonts w:ascii="Garamond" w:hAnsi="Garamond"/>
          <w:i/>
        </w:rPr>
        <w:t xml:space="preserve">, della </w:t>
      </w:r>
      <w:hyperlink r:id="rId8" w:history="1">
        <w:r>
          <w:rPr>
            <w:rFonts w:ascii="Garamond" w:hAnsi="Garamond"/>
            <w:i/>
          </w:rPr>
          <w:t>legge 6 novembre 2012, n. 190</w:t>
        </w:r>
      </w:hyperlink>
      <w:r>
        <w:rPr>
          <w:rFonts w:ascii="Garamond" w:hAnsi="Garamond"/>
        </w:rPr>
        <w:t>), in attuazione della Legge n. 190/2012 (</w:t>
      </w:r>
      <w:r>
        <w:rPr>
          <w:rFonts w:ascii="Garamond" w:hAnsi="Garamond"/>
          <w:i/>
        </w:rPr>
        <w:t>Disposizioni per la prevenzione e la repressione della corruzione e dell'illegalità nella pubblica amministrazione</w:t>
      </w:r>
      <w:r>
        <w:rPr>
          <w:rFonts w:ascii="Garamond" w:hAnsi="Garamond"/>
        </w:rPr>
        <w:t xml:space="preserve">). </w:t>
      </w:r>
    </w:p>
    <w:p w:rsidR="00E8612D" w:rsidRDefault="00E8612D">
      <w:pPr>
        <w:pStyle w:val="Rientrocorpodeltesto"/>
        <w:ind w:left="993" w:hanging="993"/>
        <w:rPr>
          <w:rFonts w:ascii="Garamond" w:hAnsi="Garamond"/>
        </w:rPr>
      </w:pP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DICHIARAZIONE SOSTITUTIVA DELL'ATTO DI NOTORIETA'</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SULL’INSUSSISTENZA DI CAUSE DI INCONFERIBILITA’ E INCOMPATIBILITA’</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DELL’INCARICO DI</w:t>
      </w:r>
      <w:r w:rsidR="00C248FC">
        <w:rPr>
          <w:b/>
        </w:rPr>
        <w:t xml:space="preserve"> </w:t>
      </w:r>
      <w:r w:rsidR="00C248FC" w:rsidRPr="00C248FC">
        <w:rPr>
          <w:b/>
          <w:color w:val="4472C4" w:themeColor="accent1"/>
        </w:rPr>
        <w:t>CONSIGLIERE CDA ASP PESCARA</w:t>
      </w:r>
      <w:r>
        <w:rPr>
          <w:b/>
        </w:rPr>
        <w:t>_____________</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(ART. 47 D.P.R. 28 DICEMBRE 2000 N. 445)</w:t>
      </w:r>
    </w:p>
    <w:p w:rsidR="00E8612D" w:rsidRDefault="00E8612D">
      <w:pPr>
        <w:spacing w:line="340" w:lineRule="exact"/>
        <w:jc w:val="both"/>
      </w:pPr>
    </w:p>
    <w:p w:rsidR="00E8612D" w:rsidRDefault="00B968FD">
      <w:pPr>
        <w:spacing w:line="340" w:lineRule="exact"/>
        <w:jc w:val="both"/>
      </w:pPr>
      <w:r>
        <w:t xml:space="preserve">Il/La sottoscritto/a </w:t>
      </w:r>
      <w:r w:rsidR="00C248FC" w:rsidRPr="00C248FC">
        <w:rPr>
          <w:color w:val="4472C4" w:themeColor="accent1"/>
        </w:rPr>
        <w:t xml:space="preserve">PAOLA TOPPI </w:t>
      </w:r>
      <w:r>
        <w:t>__</w:t>
      </w:r>
      <w:r w:rsidR="00C248FC">
        <w:t>______________</w:t>
      </w:r>
      <w:r>
        <w:t xml:space="preserve">____nato/a </w:t>
      </w:r>
      <w:proofErr w:type="spellStart"/>
      <w:r>
        <w:t>a</w:t>
      </w:r>
      <w:proofErr w:type="spellEnd"/>
      <w:r>
        <w:t xml:space="preserve"> </w:t>
      </w:r>
      <w:r w:rsidR="00C248FC" w:rsidRPr="00C248FC">
        <w:rPr>
          <w:color w:val="4472C4" w:themeColor="accent1"/>
        </w:rPr>
        <w:t>ATRI</w:t>
      </w:r>
      <w:r>
        <w:t xml:space="preserve">________________ il </w:t>
      </w:r>
      <w:r w:rsidR="00C248FC" w:rsidRPr="00C248FC">
        <w:rPr>
          <w:color w:val="4472C4" w:themeColor="accent1"/>
        </w:rPr>
        <w:t>14/01/1985</w:t>
      </w:r>
      <w:r>
        <w:t xml:space="preserve">___ residente a  </w:t>
      </w:r>
      <w:r w:rsidR="00C248FC">
        <w:t>_______________</w:t>
      </w:r>
      <w:r>
        <w:t>_________ Via /P.zza_</w:t>
      </w:r>
      <w:r w:rsidR="00C248FC">
        <w:t>________</w:t>
      </w:r>
      <w:r>
        <w:t xml:space="preserve">_______ n. </w:t>
      </w:r>
      <w:r w:rsidR="00C248FC">
        <w:t>__</w:t>
      </w:r>
      <w:r>
        <w:t xml:space="preserve"> tel._____________  </w:t>
      </w:r>
      <w:proofErr w:type="spellStart"/>
      <w:r>
        <w:t>cell</w:t>
      </w:r>
      <w:proofErr w:type="spellEnd"/>
      <w:r>
        <w:t>.______________________ e-mail ____________________ consapevole delle sanzioni penali, nel caso di dichiarazioni non veritiere, di formazione o uso di atti falsi, richiamate dall'art. 76 D.P.R. 445/2000, sotto la sua personale responsabilità</w:t>
      </w:r>
    </w:p>
    <w:p w:rsidR="00E8612D" w:rsidRDefault="00E8612D">
      <w:pPr>
        <w:pStyle w:val="Rientrocorpodeltesto"/>
        <w:ind w:left="0" w:firstLine="0"/>
        <w:rPr>
          <w:bCs/>
        </w:rPr>
      </w:pPr>
    </w:p>
    <w:p w:rsidR="00E8612D" w:rsidRDefault="00B968FD">
      <w:pPr>
        <w:pStyle w:val="Rientrocorpodeltesto"/>
        <w:ind w:left="0" w:firstLine="0"/>
        <w:jc w:val="center"/>
        <w:rPr>
          <w:b/>
          <w:color w:val="000000"/>
        </w:rPr>
      </w:pPr>
      <w:r>
        <w:rPr>
          <w:b/>
          <w:color w:val="000000"/>
        </w:rPr>
        <w:t>DICHIARA</w:t>
      </w:r>
    </w:p>
    <w:p w:rsidR="00E8612D" w:rsidRDefault="00E8612D">
      <w:pPr>
        <w:pStyle w:val="Rientrocorpodeltesto"/>
        <w:ind w:left="0" w:firstLine="0"/>
        <w:jc w:val="center"/>
        <w:rPr>
          <w:rFonts w:ascii="Verdana" w:hAnsi="Verdana"/>
          <w:color w:val="000000"/>
          <w:sz w:val="20"/>
        </w:rPr>
      </w:pPr>
    </w:p>
    <w:p w:rsidR="00E8612D" w:rsidRDefault="00B968FD">
      <w:pPr>
        <w:pStyle w:val="Rientrocorpodeltesto"/>
        <w:ind w:left="0" w:firstLine="0"/>
        <w:rPr>
          <w:color w:val="000000"/>
        </w:rPr>
      </w:pPr>
      <w:r>
        <w:rPr>
          <w:color w:val="000000"/>
        </w:rPr>
        <w:t xml:space="preserve">l’insussistenza di cause di </w:t>
      </w:r>
      <w:proofErr w:type="spellStart"/>
      <w:r>
        <w:rPr>
          <w:color w:val="000000"/>
        </w:rPr>
        <w:t>inconferibilità</w:t>
      </w:r>
      <w:proofErr w:type="spellEnd"/>
      <w:r>
        <w:rPr>
          <w:color w:val="000000"/>
        </w:rPr>
        <w:t xml:space="preserve"> ed incompatibilità, ai sensi e per gli effetti del </w:t>
      </w:r>
      <w:proofErr w:type="spellStart"/>
      <w:r>
        <w:rPr>
          <w:color w:val="000000"/>
        </w:rPr>
        <w:t>D.Lgs.</w:t>
      </w:r>
      <w:proofErr w:type="spellEnd"/>
      <w:r>
        <w:rPr>
          <w:color w:val="000000"/>
        </w:rPr>
        <w:t xml:space="preserve"> 39/2013, ed in particolare: </w:t>
      </w:r>
    </w:p>
    <w:p w:rsidR="00E8612D" w:rsidRDefault="00E8612D">
      <w:pPr>
        <w:pStyle w:val="Rientrocorpodeltesto"/>
        <w:ind w:left="0" w:firstLine="0"/>
        <w:rPr>
          <w:b/>
          <w:bCs/>
          <w:sz w:val="32"/>
          <w:szCs w:val="32"/>
        </w:rPr>
      </w:pPr>
    </w:p>
    <w:p w:rsidR="00E8612D" w:rsidRDefault="00B968FD">
      <w:pPr>
        <w:pStyle w:val="Rientrocorpodeltesto"/>
      </w:pPr>
      <w:r>
        <w:rPr>
          <w:b/>
          <w:bCs/>
          <w:sz w:val="28"/>
          <w:szCs w:val="28"/>
        </w:rPr>
        <w:t xml:space="preserve">ai fini delle cause di </w:t>
      </w:r>
      <w:proofErr w:type="spellStart"/>
      <w:r>
        <w:rPr>
          <w:b/>
          <w:bCs/>
          <w:sz w:val="28"/>
          <w:szCs w:val="28"/>
          <w:u w:val="single"/>
        </w:rPr>
        <w:t>inconferibilità</w:t>
      </w:r>
      <w:proofErr w:type="spellEnd"/>
      <w:r>
        <w:rPr>
          <w:b/>
          <w:bCs/>
          <w:sz w:val="28"/>
          <w:szCs w:val="28"/>
        </w:rPr>
        <w:t xml:space="preserve">: </w:t>
      </w:r>
    </w:p>
    <w:p w:rsidR="00E8612D" w:rsidRDefault="00C248FC">
      <w:pPr>
        <w:pStyle w:val="Rientrocorpodeltesto"/>
        <w:ind w:left="0" w:firstLine="708"/>
        <w:rPr>
          <w:b/>
          <w:bCs/>
          <w:sz w:val="22"/>
          <w:shd w:val="clear" w:color="auto" w:fill="FFFF00"/>
        </w:rPr>
      </w:pPr>
      <w:r>
        <w:rPr>
          <w:b/>
          <w:bCs/>
          <w:noProof/>
          <w:sz w:val="22"/>
        </w:rPr>
        <mc:AlternateContent>
          <mc:Choice Requires="wps">
            <w:drawing>
              <wp:anchor distT="0" distB="0" distL="114300" distR="114300" simplePos="0" relativeHeight="251661312" behindDoc="0" locked="0" layoutInCell="1" allowOverlap="1">
                <wp:simplePos x="0" y="0"/>
                <wp:positionH relativeFrom="column">
                  <wp:posOffset>72072</wp:posOffset>
                </wp:positionH>
                <wp:positionV relativeFrom="paragraph">
                  <wp:posOffset>142240</wp:posOffset>
                </wp:positionV>
                <wp:extent cx="156845" cy="213995"/>
                <wp:effectExtent l="0" t="0" r="33655" b="33655"/>
                <wp:wrapNone/>
                <wp:docPr id="3" name="Connettore diritto 3"/>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9EE96" id="Connettore dirit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65pt,11.2pt" to="1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" strokecolor="#4472c4 [3204]" strokeweight=".5pt">
                <v:stroke joinstyle="miter"/>
              </v:line>
            </w:pict>
          </mc:Fallback>
        </mc:AlternateContent>
      </w:r>
      <w:r>
        <w:rPr>
          <w:b/>
          <w:bCs/>
          <w:noProof/>
          <w:sz w:val="22"/>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142558</wp:posOffset>
                </wp:positionV>
                <wp:extent cx="157163" cy="214312"/>
                <wp:effectExtent l="0" t="0" r="33655" b="33655"/>
                <wp:wrapNone/>
                <wp:docPr id="2" name="Connettore diritto 2"/>
                <wp:cNvGraphicFramePr/>
                <a:graphic xmlns:a="http://schemas.openxmlformats.org/drawingml/2006/main">
                  <a:graphicData uri="http://schemas.microsoft.com/office/word/2010/wordprocessingShape">
                    <wps:wsp>
                      <wps:cNvCnPr/>
                      <wps:spPr>
                        <a:xfrm>
                          <a:off x="0" y="0"/>
                          <a:ext cx="157163" cy="2143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45203" id="Connettore dirit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5pt,11.25pt" to="19.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" strokecolor="#4472c4 [3204]" strokeweight=".5pt">
                <v:stroke joinstyle="miter"/>
              </v:line>
            </w:pict>
          </mc:Fallback>
        </mc:AlternateContent>
      </w:r>
    </w:p>
    <w:p w:rsidR="00E8612D" w:rsidRDefault="00B968FD">
      <w:pPr>
        <w:pStyle w:val="Rientrocorpodeltesto"/>
        <w:numPr>
          <w:ilvl w:val="0"/>
          <w:numId w:val="1"/>
        </w:numPr>
      </w:pPr>
      <w:r>
        <w:rPr>
          <w:bCs/>
          <w:color w:val="000000"/>
          <w:sz w:val="22"/>
        </w:rPr>
        <w:t xml:space="preserve">di </w:t>
      </w:r>
      <w:r>
        <w:rPr>
          <w:sz w:val="22"/>
        </w:rPr>
        <w:t>non</w:t>
      </w:r>
      <w:r>
        <w:rPr>
          <w:bCs/>
          <w:color w:val="000000"/>
          <w:sz w:val="22"/>
        </w:rPr>
        <w:t xml:space="preserve"> avere riportato condanna, anche con sentenza non passata in giudicato, per uno dei reati previsti dal capo I del titolo II del libro secondo del codice penale (</w:t>
      </w:r>
      <w:r>
        <w:rPr>
          <w:b/>
          <w:bCs/>
          <w:color w:val="000000"/>
          <w:sz w:val="22"/>
        </w:rPr>
        <w:t>disposizione prevista</w:t>
      </w:r>
      <w:r>
        <w:rPr>
          <w:bCs/>
          <w:color w:val="000000"/>
          <w:sz w:val="22"/>
        </w:rPr>
        <w:t xml:space="preserve"> </w:t>
      </w:r>
      <w:r>
        <w:rPr>
          <w:b/>
          <w:bCs/>
          <w:color w:val="000000"/>
          <w:sz w:val="22"/>
        </w:rPr>
        <w:t>dall’art. 3 D.lgs. 39/2013)</w:t>
      </w:r>
      <w:r>
        <w:rPr>
          <w:bCs/>
          <w:color w:val="000000"/>
          <w:sz w:val="22"/>
        </w:rPr>
        <w:t>.</w:t>
      </w:r>
    </w:p>
    <w:p w:rsidR="00E8612D" w:rsidRDefault="00C248FC">
      <w:pPr>
        <w:pStyle w:val="Paragrafoelenco"/>
        <w:rPr>
          <w:b/>
        </w:rPr>
      </w:pPr>
      <w:r w:rsidRPr="00C248FC">
        <w:rPr>
          <w:b/>
          <w:bCs/>
          <w:color w:val="000000"/>
          <w:sz w:val="22"/>
        </w:rPr>
        <mc:AlternateContent>
          <mc:Choice Requires="wps">
            <w:drawing>
              <wp:anchor distT="0" distB="0" distL="114300" distR="114300" simplePos="0" relativeHeight="251663360" behindDoc="0" locked="0" layoutInCell="1" allowOverlap="1" wp14:anchorId="140F6476" wp14:editId="2D8DCEEC">
                <wp:simplePos x="0" y="0"/>
                <wp:positionH relativeFrom="column">
                  <wp:posOffset>95250</wp:posOffset>
                </wp:positionH>
                <wp:positionV relativeFrom="paragraph">
                  <wp:posOffset>172720</wp:posOffset>
                </wp:positionV>
                <wp:extent cx="156845" cy="213995"/>
                <wp:effectExtent l="0" t="0" r="33655" b="33655"/>
                <wp:wrapNone/>
                <wp:docPr id="4" name="Connettore diritto 4"/>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31D5C" id="Connettore dirit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3.6pt" to="19.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" strokecolor="#4472c4 [3204]" strokeweight=".5pt">
                <v:stroke joinstyle="miter"/>
              </v:line>
            </w:pict>
          </mc:Fallback>
        </mc:AlternateContent>
      </w:r>
      <w:r w:rsidRPr="00C248FC">
        <w:rPr>
          <w:b/>
          <w:bCs/>
          <w:color w:val="000000"/>
          <w:sz w:val="22"/>
        </w:rPr>
        <mc:AlternateContent>
          <mc:Choice Requires="wps">
            <w:drawing>
              <wp:anchor distT="0" distB="0" distL="114300" distR="114300" simplePos="0" relativeHeight="251664384" behindDoc="0" locked="0" layoutInCell="1" allowOverlap="1" wp14:anchorId="47975C1B" wp14:editId="14B54DD4">
                <wp:simplePos x="0" y="0"/>
                <wp:positionH relativeFrom="column">
                  <wp:posOffset>71438</wp:posOffset>
                </wp:positionH>
                <wp:positionV relativeFrom="paragraph">
                  <wp:posOffset>172720</wp:posOffset>
                </wp:positionV>
                <wp:extent cx="156845" cy="213995"/>
                <wp:effectExtent l="0" t="0" r="33655" b="33655"/>
                <wp:wrapNone/>
                <wp:docPr id="5" name="Connettore diritto 5"/>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D36C5" id="Connettore diritto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65pt,13.6pt" to="1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 xml:space="preserve">di non trovarsi nelle cause di </w:t>
      </w:r>
      <w:proofErr w:type="spellStart"/>
      <w:r>
        <w:t>inconferibilità</w:t>
      </w:r>
      <w:proofErr w:type="spellEnd"/>
      <w:r>
        <w:t xml:space="preserve"> di cui all’</w:t>
      </w:r>
      <w:r>
        <w:rPr>
          <w:b/>
        </w:rPr>
        <w:t>art. 4 del D.lgs. 39/2013</w:t>
      </w:r>
      <w:r>
        <w:t xml:space="preserve"> come di seguito riportato: </w:t>
      </w:r>
    </w:p>
    <w:p w:rsidR="00E8612D" w:rsidRDefault="00B968FD">
      <w:pPr>
        <w:pStyle w:val="Rientrocorpodeltesto"/>
        <w:ind w:left="360" w:firstLine="0"/>
      </w:pPr>
      <w:r>
        <w:rPr>
          <w:rFonts w:eastAsia="Arial Unicode MS"/>
          <w:sz w:val="20"/>
          <w:szCs w:val="20"/>
        </w:rPr>
        <w:t xml:space="preserve">A coloro che, nei due anni precedenti, abbiano svolto </w:t>
      </w:r>
      <w:r>
        <w:rPr>
          <w:rFonts w:eastAsia="Arial Unicode MS"/>
          <w:b/>
          <w:sz w:val="20"/>
          <w:szCs w:val="20"/>
        </w:rPr>
        <w:t>incarichi e ricoperto cariche in enti di diritto privato o finanziati dall'amministrazione o dall'ente pubblico che conferisce l'incarico</w:t>
      </w:r>
      <w:r>
        <w:rPr>
          <w:rFonts w:eastAsia="Arial Unicode MS"/>
          <w:sz w:val="20"/>
          <w:szCs w:val="20"/>
        </w:rPr>
        <w:t xml:space="preserve"> ovvero </w:t>
      </w:r>
      <w:r>
        <w:rPr>
          <w:rFonts w:eastAsia="Arial Unicode MS"/>
          <w:b/>
          <w:sz w:val="20"/>
          <w:szCs w:val="20"/>
        </w:rPr>
        <w:t>abbiano svolto in proprio attività professionali, se queste sono regolate, finanziate o comunque retribuite dall'amministrazione o ente che conferisce l'incarico</w:t>
      </w:r>
      <w:r>
        <w:rPr>
          <w:rFonts w:eastAsia="Arial Unicode MS"/>
          <w:sz w:val="20"/>
          <w:szCs w:val="20"/>
        </w:rPr>
        <w:t>, non possono essere conferiti:</w:t>
      </w:r>
    </w:p>
    <w:p w:rsidR="00E8612D" w:rsidRDefault="00B968FD">
      <w:pPr>
        <w:pStyle w:val="Rientrocorpodeltesto"/>
        <w:ind w:left="360" w:firstLine="0"/>
        <w:rPr>
          <w:rFonts w:eastAsia="Arial Unicode MS"/>
          <w:sz w:val="20"/>
          <w:szCs w:val="20"/>
        </w:rPr>
      </w:pPr>
      <w:r>
        <w:rPr>
          <w:rFonts w:eastAsia="Arial Unicode MS"/>
          <w:sz w:val="20"/>
          <w:szCs w:val="20"/>
        </w:rPr>
        <w:t xml:space="preserve">a) gli incarichi amministrativi di vertice nelle amministrazioni statali, regionali e locali; </w:t>
      </w:r>
    </w:p>
    <w:p w:rsidR="00E8612D" w:rsidRDefault="00B968FD">
      <w:pPr>
        <w:pStyle w:val="Rientrocorpodeltesto"/>
        <w:ind w:left="360" w:firstLine="0"/>
        <w:rPr>
          <w:rFonts w:eastAsia="Arial Unicode MS"/>
          <w:sz w:val="20"/>
          <w:szCs w:val="20"/>
        </w:rPr>
      </w:pPr>
      <w:r>
        <w:rPr>
          <w:rFonts w:eastAsia="Arial Unicode MS"/>
          <w:sz w:val="20"/>
          <w:szCs w:val="20"/>
        </w:rPr>
        <w:t xml:space="preserve">b)  gli incarichi di amministratore di ente pubblico, di livello nazionale, regionale e locale; </w:t>
      </w:r>
    </w:p>
    <w:p w:rsidR="00E8612D" w:rsidRDefault="00B968FD">
      <w:pPr>
        <w:pStyle w:val="Rientrocorpodeltesto"/>
        <w:ind w:left="360" w:firstLine="0"/>
        <w:rPr>
          <w:rFonts w:eastAsia="Arial Unicode MS"/>
          <w:sz w:val="20"/>
          <w:szCs w:val="20"/>
        </w:rPr>
      </w:pPr>
      <w:r>
        <w:rPr>
          <w:rFonts w:eastAsia="Arial Unicode MS"/>
          <w:sz w:val="20"/>
          <w:szCs w:val="20"/>
        </w:rPr>
        <w:t>c)  gli incarichi dirigenziali esterni, comunque denominati, nelle pubbliche amministrazioni, negli enti pubblici che siano relativi allo specifico settore o ufficio dell'amministrazione che esercita i poteri di regolazione e finanziamento.</w:t>
      </w:r>
    </w:p>
    <w:p w:rsidR="00E8612D" w:rsidRDefault="00C248FC">
      <w:pPr>
        <w:pStyle w:val="Rientrocorpodeltesto"/>
        <w:ind w:left="0" w:firstLine="0"/>
        <w:rPr>
          <w:b/>
        </w:rPr>
      </w:pPr>
      <w:r w:rsidRPr="00C248FC">
        <w:rPr>
          <w:bCs/>
          <w:color w:val="000000"/>
          <w:sz w:val="22"/>
        </w:rPr>
        <mc:AlternateContent>
          <mc:Choice Requires="wps">
            <w:drawing>
              <wp:anchor distT="0" distB="0" distL="114300" distR="114300" simplePos="0" relativeHeight="251667456" behindDoc="0" locked="0" layoutInCell="1" allowOverlap="1" wp14:anchorId="47975C1B" wp14:editId="14B54DD4">
                <wp:simplePos x="0" y="0"/>
                <wp:positionH relativeFrom="column">
                  <wp:posOffset>80645</wp:posOffset>
                </wp:positionH>
                <wp:positionV relativeFrom="paragraph">
                  <wp:posOffset>154305</wp:posOffset>
                </wp:positionV>
                <wp:extent cx="156845" cy="213995"/>
                <wp:effectExtent l="0" t="0" r="33655" b="33655"/>
                <wp:wrapNone/>
                <wp:docPr id="7" name="Connettore diritto 7"/>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4D1F2" id="Connettore diritto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35pt,12.15pt" to="18.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" strokecolor="#4472c4 [3204]" strokeweight=".5pt">
                <v:stroke joinstyle="miter"/>
              </v:line>
            </w:pict>
          </mc:Fallback>
        </mc:AlternateContent>
      </w:r>
      <w:r w:rsidRPr="00C248FC">
        <w:rPr>
          <w:bCs/>
          <w:color w:val="000000"/>
          <w:sz w:val="22"/>
        </w:rPr>
        <mc:AlternateContent>
          <mc:Choice Requires="wps">
            <w:drawing>
              <wp:anchor distT="0" distB="0" distL="114300" distR="114300" simplePos="0" relativeHeight="251666432" behindDoc="0" locked="0" layoutInCell="1" allowOverlap="1" wp14:anchorId="140F6476" wp14:editId="2D8DCEEC">
                <wp:simplePos x="0" y="0"/>
                <wp:positionH relativeFrom="column">
                  <wp:posOffset>105093</wp:posOffset>
                </wp:positionH>
                <wp:positionV relativeFrom="paragraph">
                  <wp:posOffset>154622</wp:posOffset>
                </wp:positionV>
                <wp:extent cx="157163" cy="214312"/>
                <wp:effectExtent l="0" t="0" r="33655" b="33655"/>
                <wp:wrapNone/>
                <wp:docPr id="6" name="Connettore diritto 6"/>
                <wp:cNvGraphicFramePr/>
                <a:graphic xmlns:a="http://schemas.openxmlformats.org/drawingml/2006/main">
                  <a:graphicData uri="http://schemas.microsoft.com/office/word/2010/wordprocessingShape">
                    <wps:wsp>
                      <wps:cNvCnPr/>
                      <wps:spPr>
                        <a:xfrm>
                          <a:off x="0" y="0"/>
                          <a:ext cx="157163" cy="2143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1A0B0" id="Connettore dirit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3pt,12.15pt" to="2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 xml:space="preserve">di non trovarsi nelle cause di </w:t>
      </w:r>
      <w:proofErr w:type="spellStart"/>
      <w:r>
        <w:t>inconferibilità</w:t>
      </w:r>
      <w:proofErr w:type="spellEnd"/>
      <w:r>
        <w:t xml:space="preserve"> di cui all’</w:t>
      </w:r>
      <w:r>
        <w:rPr>
          <w:b/>
        </w:rPr>
        <w:t>art. 7, comma 1, del D.lgs. 39/2013</w:t>
      </w:r>
      <w:r>
        <w:t xml:space="preserve"> come di seguito riportato: </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 xml:space="preserve">1. A coloro che nei due anni precedenti siano stati componenti della giunta o del consiglio della regione che conferisce l'incarico, ovvero nell'anno precedente siano stati componenti della giunta o del consiglio di una provincia o di un comune con popolazione superiore ai 15.000 abitanti della medesima regione o di una forma associativa tra comuni avente la medesima popolazione della medesima regione, oppure siano stati presidente o </w:t>
      </w:r>
      <w:r>
        <w:rPr>
          <w:rFonts w:ascii="Times New Roman" w:hAnsi="Times New Roman" w:cs="Times New Roman"/>
          <w:sz w:val="20"/>
          <w:szCs w:val="20"/>
        </w:rPr>
        <w:lastRenderedPageBreak/>
        <w:t>amministratore delegato di un ente di diritto privato in controllo pubblico da parte della regione ovvero da parte di uno degli enti locali di cui al presente comma non possono essere conferiti:</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a) (…);</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b) (…);</w:t>
      </w:r>
    </w:p>
    <w:p w:rsidR="00E8612D" w:rsidRDefault="00B968FD">
      <w:pPr>
        <w:pStyle w:val="NormaleWeb"/>
        <w:spacing w:after="120" w:line="240" w:lineRule="atLeast"/>
        <w:ind w:left="284"/>
        <w:jc w:val="both"/>
      </w:pPr>
      <w:r>
        <w:rPr>
          <w:rFonts w:ascii="Times New Roman" w:hAnsi="Times New Roman" w:cs="Times New Roman"/>
          <w:sz w:val="20"/>
          <w:szCs w:val="20"/>
        </w:rPr>
        <w:t xml:space="preserve">c) gli </w:t>
      </w:r>
      <w:r>
        <w:rPr>
          <w:rFonts w:ascii="Times New Roman" w:hAnsi="Times New Roman" w:cs="Times New Roman"/>
          <w:b/>
          <w:sz w:val="20"/>
          <w:szCs w:val="20"/>
        </w:rPr>
        <w:t>incarichi di amministratore di ente pubblico di livello regionale</w:t>
      </w:r>
      <w:r>
        <w:rPr>
          <w:rFonts w:ascii="Times New Roman" w:hAnsi="Times New Roman" w:cs="Times New Roman"/>
          <w:sz w:val="20"/>
          <w:szCs w:val="20"/>
        </w:rPr>
        <w:t>;</w:t>
      </w:r>
    </w:p>
    <w:p w:rsidR="00E8612D" w:rsidRDefault="00B968FD">
      <w:pPr>
        <w:pStyle w:val="NormaleWeb"/>
        <w:spacing w:after="120" w:line="240" w:lineRule="atLeast"/>
        <w:ind w:left="284"/>
        <w:jc w:val="both"/>
      </w:pPr>
      <w:r>
        <w:rPr>
          <w:rFonts w:ascii="Times New Roman" w:hAnsi="Times New Roman" w:cs="Times New Roman"/>
          <w:sz w:val="20"/>
          <w:szCs w:val="20"/>
        </w:rPr>
        <w:t xml:space="preserve">d) gli </w:t>
      </w:r>
      <w:r>
        <w:rPr>
          <w:rFonts w:ascii="Times New Roman" w:hAnsi="Times New Roman" w:cs="Times New Roman"/>
          <w:b/>
          <w:sz w:val="20"/>
          <w:szCs w:val="20"/>
        </w:rPr>
        <w:t>incarichi di amministratore di ente di diritto privato in controllo pubblico di livello regionale</w:t>
      </w:r>
      <w:r>
        <w:rPr>
          <w:rFonts w:ascii="Times New Roman" w:hAnsi="Times New Roman" w:cs="Times New Roman"/>
          <w:sz w:val="20"/>
          <w:szCs w:val="20"/>
        </w:rPr>
        <w:t>.</w:t>
      </w:r>
    </w:p>
    <w:p w:rsidR="00E8612D" w:rsidRDefault="00E8612D">
      <w:pPr>
        <w:pStyle w:val="Rientrocorpodeltesto"/>
        <w:ind w:left="0" w:firstLine="0"/>
        <w:rPr>
          <w:b/>
          <w:sz w:val="32"/>
          <w:szCs w:val="32"/>
          <w:shd w:val="clear" w:color="auto" w:fill="FFFF00"/>
        </w:rPr>
      </w:pPr>
    </w:p>
    <w:p w:rsidR="00E8612D" w:rsidRDefault="00B968FD">
      <w:pPr>
        <w:pStyle w:val="Rientrocorpodeltesto"/>
      </w:pPr>
      <w:r>
        <w:rPr>
          <w:b/>
          <w:sz w:val="28"/>
          <w:szCs w:val="28"/>
        </w:rPr>
        <w:t xml:space="preserve">ai fini delle cause di </w:t>
      </w:r>
      <w:r>
        <w:rPr>
          <w:b/>
          <w:sz w:val="28"/>
          <w:szCs w:val="28"/>
          <w:u w:val="single"/>
        </w:rPr>
        <w:t>incompatibilità</w:t>
      </w:r>
      <w:r>
        <w:rPr>
          <w:b/>
          <w:sz w:val="28"/>
          <w:szCs w:val="28"/>
        </w:rPr>
        <w:t>:</w:t>
      </w:r>
    </w:p>
    <w:p w:rsidR="00E8612D" w:rsidRDefault="00C248FC">
      <w:pPr>
        <w:pStyle w:val="Rientrocorpodeltesto"/>
        <w:rPr>
          <w:b/>
          <w:u w:val="single"/>
        </w:rPr>
      </w:pPr>
      <w:r w:rsidRPr="00C248FC">
        <w:rPr>
          <w:b/>
          <w:sz w:val="20"/>
          <w:szCs w:val="20"/>
        </w:rPr>
        <mc:AlternateContent>
          <mc:Choice Requires="wps">
            <w:drawing>
              <wp:anchor distT="0" distB="0" distL="114300" distR="114300" simplePos="0" relativeHeight="251669504" behindDoc="0" locked="0" layoutInCell="1" allowOverlap="1" wp14:anchorId="59B02C31" wp14:editId="569C3189">
                <wp:simplePos x="0" y="0"/>
                <wp:positionH relativeFrom="column">
                  <wp:posOffset>0</wp:posOffset>
                </wp:positionH>
                <wp:positionV relativeFrom="paragraph">
                  <wp:posOffset>165735</wp:posOffset>
                </wp:positionV>
                <wp:extent cx="156845" cy="213995"/>
                <wp:effectExtent l="0" t="0" r="33655" b="33655"/>
                <wp:wrapNone/>
                <wp:docPr id="8" name="Connettore diritto 8"/>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E5211" id="Connettore diritto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3.05pt" to="12.3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" strokecolor="#4472c4 [3204]" strokeweight=".5pt">
                <v:stroke joinstyle="miter"/>
              </v:line>
            </w:pict>
          </mc:Fallback>
        </mc:AlternateContent>
      </w:r>
      <w:r w:rsidRPr="00C248FC">
        <w:rPr>
          <w:b/>
          <w:sz w:val="20"/>
          <w:szCs w:val="20"/>
        </w:rPr>
        <mc:AlternateContent>
          <mc:Choice Requires="wps">
            <w:drawing>
              <wp:anchor distT="0" distB="0" distL="114300" distR="114300" simplePos="0" relativeHeight="251670528" behindDoc="0" locked="0" layoutInCell="1" allowOverlap="1" wp14:anchorId="4BCFF8F4" wp14:editId="048E8A5A">
                <wp:simplePos x="0" y="0"/>
                <wp:positionH relativeFrom="column">
                  <wp:posOffset>-23813</wp:posOffset>
                </wp:positionH>
                <wp:positionV relativeFrom="paragraph">
                  <wp:posOffset>166053</wp:posOffset>
                </wp:positionV>
                <wp:extent cx="156845" cy="213995"/>
                <wp:effectExtent l="0" t="0" r="33655" b="33655"/>
                <wp:wrapNone/>
                <wp:docPr id="9" name="Connettore diritto 9"/>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B420A" id="Connettore diritto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3.1pt" to="10.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" strokecolor="#4472c4 [3204]" strokeweight=".5pt">
                <v:stroke joinstyle="miter"/>
              </v:line>
            </w:pict>
          </mc:Fallback>
        </mc:AlternateContent>
      </w:r>
    </w:p>
    <w:p w:rsidR="00E8612D" w:rsidRDefault="00B968FD">
      <w:pPr>
        <w:pStyle w:val="Rientrocorpodeltesto"/>
        <w:numPr>
          <w:ilvl w:val="0"/>
          <w:numId w:val="1"/>
        </w:numPr>
        <w:tabs>
          <w:tab w:val="left" w:pos="502"/>
        </w:tabs>
        <w:spacing w:after="120" w:line="240" w:lineRule="atLeast"/>
        <w:ind w:left="351" w:hanging="357"/>
      </w:pPr>
      <w:r>
        <w:t>di non trovarsi nelle cause di incompatibilità di cui all’</w:t>
      </w:r>
      <w:r>
        <w:rPr>
          <w:b/>
        </w:rPr>
        <w:t>art. 9, comma 1, del D.lgs. 39/2013</w:t>
      </w:r>
      <w:r>
        <w:t xml:space="preserve"> come di seguito riportato: </w:t>
      </w:r>
    </w:p>
    <w:p w:rsidR="00E8612D" w:rsidRDefault="00B968FD">
      <w:pPr>
        <w:pStyle w:val="Rientrocorpodeltesto"/>
        <w:spacing w:after="120" w:line="240" w:lineRule="atLeast"/>
        <w:ind w:left="357" w:firstLine="0"/>
      </w:pPr>
      <w:r>
        <w:rPr>
          <w:rFonts w:eastAsia="Arial Unicode MS"/>
          <w:sz w:val="20"/>
          <w:szCs w:val="20"/>
        </w:rPr>
        <w:t xml:space="preserve">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w:t>
      </w:r>
      <w:r>
        <w:rPr>
          <w:rFonts w:eastAsia="Arial Unicode MS"/>
          <w:b/>
          <w:sz w:val="20"/>
          <w:szCs w:val="20"/>
        </w:rPr>
        <w:t>di incarichi e cariche in enti di diritto privato regolati o finanziati dall'amministrazione o ente pubblico che conferisce l'incarico</w:t>
      </w:r>
      <w:r>
        <w:rPr>
          <w:rFonts w:eastAsia="Arial Unicode MS"/>
          <w:sz w:val="20"/>
          <w:szCs w:val="20"/>
        </w:rPr>
        <w:t>.</w:t>
      </w:r>
    </w:p>
    <w:p w:rsidR="00E8612D" w:rsidRDefault="00C248FC">
      <w:pPr>
        <w:pStyle w:val="Rientrocorpodeltesto"/>
        <w:spacing w:line="240" w:lineRule="atLeast"/>
        <w:ind w:left="357" w:firstLine="0"/>
        <w:rPr>
          <w:rFonts w:eastAsia="Arial Unicode MS"/>
        </w:rPr>
      </w:pPr>
      <w:r w:rsidRPr="00C248FC">
        <w:rPr>
          <w:rFonts w:eastAsia="Arial Unicode MS"/>
          <w:sz w:val="20"/>
          <w:szCs w:val="20"/>
        </w:rPr>
        <mc:AlternateContent>
          <mc:Choice Requires="wps">
            <w:drawing>
              <wp:anchor distT="0" distB="0" distL="114300" distR="114300" simplePos="0" relativeHeight="251673600" behindDoc="0" locked="0" layoutInCell="1" allowOverlap="1" wp14:anchorId="2D3AC010" wp14:editId="41E6E161">
                <wp:simplePos x="0" y="0"/>
                <wp:positionH relativeFrom="column">
                  <wp:posOffset>-24130</wp:posOffset>
                </wp:positionH>
                <wp:positionV relativeFrom="paragraph">
                  <wp:posOffset>161290</wp:posOffset>
                </wp:positionV>
                <wp:extent cx="156845" cy="213995"/>
                <wp:effectExtent l="0" t="0" r="33655" b="33655"/>
                <wp:wrapNone/>
                <wp:docPr id="11" name="Connettore diritto 11"/>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6AD4C" id="Connettore diritto 1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2.7pt" to="10.4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" strokecolor="#4472c4 [3204]" strokeweight=".5pt">
                <v:stroke joinstyle="miter"/>
              </v:line>
            </w:pict>
          </mc:Fallback>
        </mc:AlternateContent>
      </w:r>
      <w:r w:rsidRPr="00C248FC">
        <w:rPr>
          <w:rFonts w:eastAsia="Arial Unicode MS"/>
          <w:sz w:val="20"/>
          <w:szCs w:val="20"/>
        </w:rPr>
        <mc:AlternateContent>
          <mc:Choice Requires="wps">
            <w:drawing>
              <wp:anchor distT="0" distB="0" distL="114300" distR="114300" simplePos="0" relativeHeight="251672576" behindDoc="0" locked="0" layoutInCell="1" allowOverlap="1" wp14:anchorId="2CFBBCE1" wp14:editId="5089D9AF">
                <wp:simplePos x="0" y="0"/>
                <wp:positionH relativeFrom="column">
                  <wp:posOffset>318</wp:posOffset>
                </wp:positionH>
                <wp:positionV relativeFrom="paragraph">
                  <wp:posOffset>161290</wp:posOffset>
                </wp:positionV>
                <wp:extent cx="156845" cy="213995"/>
                <wp:effectExtent l="0" t="0" r="33655" b="33655"/>
                <wp:wrapNone/>
                <wp:docPr id="10" name="Connettore diritto 10"/>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AFA1F" id="Connettore diritto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5pt,12.7pt" to="12.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" strokecolor="#4472c4 [3204]" strokeweight=".5pt">
                <v:stroke joinstyle="miter"/>
              </v:lin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9, comma 2, del D.lgs. 39/2013</w:t>
      </w:r>
      <w:r>
        <w:t xml:space="preserve"> come di seguito riportato: </w:t>
      </w:r>
    </w:p>
    <w:p w:rsidR="00E8612D" w:rsidRDefault="00B968FD">
      <w:pPr>
        <w:pStyle w:val="Paragrafoelenco"/>
        <w:spacing w:after="120" w:line="240" w:lineRule="atLeast"/>
        <w:ind w:left="357"/>
        <w:jc w:val="both"/>
      </w:pPr>
      <w:r>
        <w:rPr>
          <w:rFonts w:eastAsia="Arial Unicode MS"/>
          <w:sz w:val="20"/>
          <w:szCs w:val="20"/>
        </w:rPr>
        <w:t xml:space="preserve">2. (…), </w:t>
      </w:r>
      <w:r>
        <w:rPr>
          <w:rFonts w:eastAsia="Arial Unicode MS"/>
          <w:b/>
          <w:sz w:val="20"/>
          <w:szCs w:val="20"/>
        </w:rPr>
        <w:t>gli incarichi di amministratore negli enti pubblici e di presidente e amministratore delegato negli enti di diritto privato in controllo pubblico</w:t>
      </w:r>
      <w:r>
        <w:rPr>
          <w:rFonts w:eastAsia="Arial Unicode MS"/>
          <w:sz w:val="20"/>
          <w:szCs w:val="20"/>
        </w:rPr>
        <w:t xml:space="preserve"> sono incompatibili con lo svolgimento in proprio, da parte del soggetto incaricato, di un'attività professionale, se questa è regolata, finanziata o comunque retribuita dall'amministrazione o ente che conferisce l'incarico.</w:t>
      </w:r>
    </w:p>
    <w:p w:rsidR="00E8612D" w:rsidRDefault="00C248FC">
      <w:pPr>
        <w:pStyle w:val="Paragrafoelenco"/>
        <w:spacing w:after="120" w:line="240" w:lineRule="atLeast"/>
        <w:ind w:left="357"/>
        <w:jc w:val="both"/>
        <w:rPr>
          <w:rFonts w:eastAsia="Arial Unicode MS"/>
        </w:rPr>
      </w:pPr>
      <w:r w:rsidRPr="00C248FC">
        <w:rPr>
          <w:rFonts w:eastAsia="Arial Unicode MS"/>
          <w:sz w:val="20"/>
          <w:szCs w:val="20"/>
        </w:rPr>
        <mc:AlternateContent>
          <mc:Choice Requires="wps">
            <w:drawing>
              <wp:anchor distT="0" distB="0" distL="114300" distR="114300" simplePos="0" relativeHeight="251676672" behindDoc="0" locked="0" layoutInCell="1" allowOverlap="1" wp14:anchorId="2D3AC010" wp14:editId="41E6E161">
                <wp:simplePos x="0" y="0"/>
                <wp:positionH relativeFrom="column">
                  <wp:posOffset>-24130</wp:posOffset>
                </wp:positionH>
                <wp:positionV relativeFrom="paragraph">
                  <wp:posOffset>241935</wp:posOffset>
                </wp:positionV>
                <wp:extent cx="156845" cy="213995"/>
                <wp:effectExtent l="0" t="0" r="33655" b="33655"/>
                <wp:wrapNone/>
                <wp:docPr id="13" name="Connettore diritto 13"/>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8BBAA" id="Connettore diritto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9.05pt" to="10.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" strokecolor="#4472c4 [3204]" strokeweight=".5pt">
                <v:stroke joinstyle="miter"/>
              </v:line>
            </w:pict>
          </mc:Fallback>
        </mc:AlternateContent>
      </w:r>
      <w:r w:rsidRPr="00C248FC">
        <w:rPr>
          <w:rFonts w:eastAsia="Arial Unicode MS"/>
          <w:sz w:val="20"/>
          <w:szCs w:val="20"/>
        </w:rPr>
        <mc:AlternateContent>
          <mc:Choice Requires="wps">
            <w:drawing>
              <wp:anchor distT="0" distB="0" distL="114300" distR="114300" simplePos="0" relativeHeight="251675648" behindDoc="0" locked="0" layoutInCell="1" allowOverlap="1" wp14:anchorId="2CFBBCE1" wp14:editId="5089D9AF">
                <wp:simplePos x="0" y="0"/>
                <wp:positionH relativeFrom="column">
                  <wp:posOffset>318</wp:posOffset>
                </wp:positionH>
                <wp:positionV relativeFrom="paragraph">
                  <wp:posOffset>241935</wp:posOffset>
                </wp:positionV>
                <wp:extent cx="156845" cy="213995"/>
                <wp:effectExtent l="0" t="0" r="33655" b="33655"/>
                <wp:wrapNone/>
                <wp:docPr id="12" name="Connettore diritto 12"/>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83759" id="Connettore diritto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5pt,19.05pt" to="12.4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" strokecolor="#4472c4 [3204]" strokeweight=".5pt">
                <v:stroke joinstyle="miter"/>
              </v:lin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11, comma 1, del D.lgs. 39/2013</w:t>
      </w:r>
      <w:r>
        <w:t xml:space="preserve"> come di seguito riportato: </w:t>
      </w:r>
    </w:p>
    <w:p w:rsidR="00E8612D" w:rsidRDefault="00B968FD">
      <w:pPr>
        <w:pStyle w:val="Paragrafoelenco"/>
        <w:spacing w:after="120" w:line="240" w:lineRule="atLeast"/>
        <w:ind w:left="357"/>
        <w:jc w:val="both"/>
      </w:pPr>
      <w:r>
        <w:rPr>
          <w:rFonts w:eastAsia="Arial Unicode MS"/>
          <w:sz w:val="20"/>
          <w:szCs w:val="20"/>
        </w:rPr>
        <w:t xml:space="preserve">1. (…) </w:t>
      </w:r>
      <w:r>
        <w:rPr>
          <w:rFonts w:eastAsia="Arial Unicode MS"/>
          <w:b/>
          <w:sz w:val="20"/>
          <w:szCs w:val="20"/>
        </w:rPr>
        <w:t>gli incarichi di amministratore di ente pubblico di livello</w:t>
      </w:r>
      <w:r>
        <w:rPr>
          <w:rFonts w:eastAsia="Arial Unicode MS"/>
          <w:sz w:val="20"/>
          <w:szCs w:val="20"/>
        </w:rPr>
        <w:t xml:space="preserve"> nazionale, </w:t>
      </w:r>
      <w:r>
        <w:rPr>
          <w:rFonts w:eastAsia="Arial Unicode MS"/>
          <w:b/>
          <w:sz w:val="20"/>
          <w:szCs w:val="20"/>
        </w:rPr>
        <w:t>regionale</w:t>
      </w:r>
      <w:r>
        <w:rPr>
          <w:rFonts w:eastAsia="Arial Unicode MS"/>
          <w:sz w:val="20"/>
          <w:szCs w:val="20"/>
        </w:rPr>
        <w:t xml:space="preserve"> e locale, sono incompatibili con la carica di Presidente del Consiglio dei ministri, Ministro, Vice Ministro, sottosegretario di Stato e commissario straordinario del Governo di cui all'articolo 11 della legge 23 agosto 1988, n. 400, o di parlamentare.</w:t>
      </w:r>
    </w:p>
    <w:p w:rsidR="00E8612D" w:rsidRDefault="00C248FC">
      <w:pPr>
        <w:pStyle w:val="Paragrafoelenco"/>
        <w:spacing w:before="100" w:after="120" w:line="240" w:lineRule="atLeast"/>
        <w:ind w:left="357"/>
        <w:jc w:val="both"/>
        <w:rPr>
          <w:rFonts w:eastAsia="Arial Unicode MS"/>
        </w:rPr>
      </w:pPr>
      <w:r w:rsidRPr="00C248FC">
        <w:rPr>
          <w:rFonts w:eastAsia="Arial Unicode MS"/>
          <w:sz w:val="20"/>
          <w:szCs w:val="20"/>
        </w:rPr>
        <mc:AlternateContent>
          <mc:Choice Requires="wps">
            <w:drawing>
              <wp:anchor distT="0" distB="0" distL="114300" distR="114300" simplePos="0" relativeHeight="251678720" behindDoc="0" locked="0" layoutInCell="1" allowOverlap="1" wp14:anchorId="78D4BAC5" wp14:editId="140E1201">
                <wp:simplePos x="0" y="0"/>
                <wp:positionH relativeFrom="column">
                  <wp:posOffset>95250</wp:posOffset>
                </wp:positionH>
                <wp:positionV relativeFrom="paragraph">
                  <wp:posOffset>241935</wp:posOffset>
                </wp:positionV>
                <wp:extent cx="156845" cy="213995"/>
                <wp:effectExtent l="0" t="0" r="33655" b="33655"/>
                <wp:wrapNone/>
                <wp:docPr id="14" name="Connettore diritto 14"/>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B1C02" id="Connettore diritto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5pt,19.05pt" to="19.8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" strokecolor="#4472c4 [3204]" strokeweight=".5pt">
                <v:stroke joinstyle="miter"/>
              </v:line>
            </w:pict>
          </mc:Fallback>
        </mc:AlternateContent>
      </w:r>
      <w:r w:rsidRPr="00C248FC">
        <w:rPr>
          <w:rFonts w:eastAsia="Arial Unicode MS"/>
          <w:sz w:val="20"/>
          <w:szCs w:val="20"/>
        </w:rPr>
        <mc:AlternateContent>
          <mc:Choice Requires="wps">
            <w:drawing>
              <wp:anchor distT="0" distB="0" distL="114300" distR="114300" simplePos="0" relativeHeight="251679744" behindDoc="0" locked="0" layoutInCell="1" allowOverlap="1" wp14:anchorId="66448DB5" wp14:editId="6EFD4EC3">
                <wp:simplePos x="0" y="0"/>
                <wp:positionH relativeFrom="column">
                  <wp:posOffset>71438</wp:posOffset>
                </wp:positionH>
                <wp:positionV relativeFrom="paragraph">
                  <wp:posOffset>242253</wp:posOffset>
                </wp:positionV>
                <wp:extent cx="156845" cy="213995"/>
                <wp:effectExtent l="0" t="0" r="33655" b="33655"/>
                <wp:wrapNone/>
                <wp:docPr id="15" name="Connettore diritto 15"/>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03C6D" id="Connettore diritto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9.1pt" to="1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11, comma 2, del D.lgs. 39/2013</w:t>
      </w:r>
      <w:r>
        <w:t xml:space="preserve"> come di seguito riportato:</w:t>
      </w:r>
    </w:p>
    <w:p w:rsidR="00E8612D" w:rsidRDefault="00B968FD">
      <w:pPr>
        <w:spacing w:line="240" w:lineRule="atLeast"/>
        <w:ind w:left="425"/>
        <w:jc w:val="both"/>
      </w:pPr>
      <w:r>
        <w:rPr>
          <w:rFonts w:eastAsia="Arial Unicode MS"/>
          <w:sz w:val="20"/>
          <w:szCs w:val="20"/>
        </w:rPr>
        <w:t xml:space="preserve">2. (…) </w:t>
      </w:r>
      <w:r>
        <w:rPr>
          <w:rFonts w:eastAsia="Arial Unicode MS"/>
          <w:b/>
          <w:sz w:val="20"/>
          <w:szCs w:val="20"/>
        </w:rPr>
        <w:t>gli incarichi di amministratore di ente pubblico di livello regionale</w:t>
      </w:r>
      <w:r>
        <w:rPr>
          <w:rFonts w:eastAsia="Arial Unicode MS"/>
          <w:sz w:val="20"/>
          <w:szCs w:val="20"/>
        </w:rPr>
        <w:t xml:space="preserve"> sono incompatibili:</w:t>
      </w:r>
    </w:p>
    <w:p w:rsidR="00E8612D" w:rsidRDefault="00B968FD">
      <w:pPr>
        <w:spacing w:line="240" w:lineRule="atLeast"/>
        <w:ind w:left="425"/>
        <w:jc w:val="both"/>
        <w:rPr>
          <w:rFonts w:eastAsia="Arial Unicode MS"/>
          <w:sz w:val="20"/>
          <w:szCs w:val="20"/>
        </w:rPr>
      </w:pPr>
      <w:r>
        <w:rPr>
          <w:rFonts w:eastAsia="Arial Unicode MS"/>
          <w:sz w:val="20"/>
          <w:szCs w:val="20"/>
        </w:rPr>
        <w:t>a) con la carica di componente della giunta o del consiglio della regione che ha conferito l'incarico;</w:t>
      </w:r>
    </w:p>
    <w:p w:rsidR="00E8612D" w:rsidRDefault="00B968FD">
      <w:pPr>
        <w:spacing w:line="240" w:lineRule="atLeast"/>
        <w:ind w:left="426"/>
        <w:jc w:val="both"/>
        <w:rPr>
          <w:rFonts w:eastAsia="Arial Unicode MS"/>
          <w:sz w:val="20"/>
          <w:szCs w:val="20"/>
        </w:rPr>
      </w:pPr>
      <w:r>
        <w:rPr>
          <w:rFonts w:eastAsia="Arial Unicode MS"/>
          <w:sz w:val="20"/>
          <w:szCs w:val="20"/>
        </w:rPr>
        <w:t>b) con la carica di componente della giunta o del consiglio di una provincia, di un comune con popolazione superiore ai 15.000 abitanti o di una forma associativa tra comuni avente la medesima popolazione della medesima regione;</w:t>
      </w:r>
    </w:p>
    <w:p w:rsidR="00E8612D" w:rsidRDefault="00B968FD">
      <w:pPr>
        <w:spacing w:line="240" w:lineRule="atLeast"/>
        <w:ind w:left="426"/>
        <w:jc w:val="both"/>
        <w:rPr>
          <w:rFonts w:eastAsia="Arial Unicode MS"/>
          <w:sz w:val="20"/>
          <w:szCs w:val="20"/>
        </w:rPr>
      </w:pPr>
      <w:r>
        <w:rPr>
          <w:rFonts w:eastAsia="Arial Unicode MS"/>
          <w:sz w:val="20"/>
          <w:szCs w:val="20"/>
        </w:rPr>
        <w:t>c) con la carica di presidente e amministratore delegato di un ente di diritto privato in controllo pubblico da parte della regione.</w:t>
      </w:r>
    </w:p>
    <w:p w:rsidR="00E8612D" w:rsidRDefault="00C248FC">
      <w:pPr>
        <w:spacing w:line="240" w:lineRule="atLeast"/>
        <w:ind w:left="426"/>
        <w:jc w:val="both"/>
        <w:rPr>
          <w:rFonts w:eastAsia="Arial Unicode MS"/>
          <w:sz w:val="20"/>
          <w:szCs w:val="20"/>
        </w:rPr>
      </w:pPr>
      <w:r w:rsidRPr="00C248FC">
        <w:rPr>
          <w:rFonts w:eastAsia="Arial Unicode MS"/>
          <w:sz w:val="20"/>
          <w:szCs w:val="20"/>
        </w:rPr>
        <mc:AlternateContent>
          <mc:Choice Requires="wps">
            <w:drawing>
              <wp:anchor distT="0" distB="0" distL="114300" distR="114300" simplePos="0" relativeHeight="251681792" behindDoc="0" locked="0" layoutInCell="1" allowOverlap="1" wp14:anchorId="78D4BAC5" wp14:editId="140E1201">
                <wp:simplePos x="0" y="0"/>
                <wp:positionH relativeFrom="column">
                  <wp:posOffset>0</wp:posOffset>
                </wp:positionH>
                <wp:positionV relativeFrom="paragraph">
                  <wp:posOffset>137160</wp:posOffset>
                </wp:positionV>
                <wp:extent cx="156845" cy="213995"/>
                <wp:effectExtent l="0" t="0" r="33655" b="33655"/>
                <wp:wrapNone/>
                <wp:docPr id="16" name="Connettore diritto 16"/>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50890" id="Connettore diritto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0.8pt" to="12.3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" strokecolor="#4472c4 [3204]" strokeweight=".5pt">
                <v:stroke joinstyle="miter"/>
              </v:line>
            </w:pict>
          </mc:Fallback>
        </mc:AlternateContent>
      </w:r>
      <w:r w:rsidRPr="00C248FC">
        <w:rPr>
          <w:rFonts w:eastAsia="Arial Unicode MS"/>
          <w:sz w:val="20"/>
          <w:szCs w:val="20"/>
        </w:rPr>
        <mc:AlternateContent>
          <mc:Choice Requires="wps">
            <w:drawing>
              <wp:anchor distT="0" distB="0" distL="114300" distR="114300" simplePos="0" relativeHeight="251682816" behindDoc="0" locked="0" layoutInCell="1" allowOverlap="1" wp14:anchorId="66448DB5" wp14:editId="6EFD4EC3">
                <wp:simplePos x="0" y="0"/>
                <wp:positionH relativeFrom="column">
                  <wp:posOffset>-23812</wp:posOffset>
                </wp:positionH>
                <wp:positionV relativeFrom="paragraph">
                  <wp:posOffset>137160</wp:posOffset>
                </wp:positionV>
                <wp:extent cx="156845" cy="213995"/>
                <wp:effectExtent l="0" t="0" r="33655" b="33655"/>
                <wp:wrapNone/>
                <wp:docPr id="17" name="Connettore diritto 17"/>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EEBC3" id="Connettore diritto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0.8pt" to="1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" strokecolor="#4472c4 [3204]" strokeweight=".5pt">
                <v:stroke joinstyle="miter"/>
              </v:lin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11, comma 3, del D.lgs. 39/2013</w:t>
      </w:r>
      <w:r>
        <w:t xml:space="preserve"> come di seguito riportato:</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ind w:left="357"/>
        <w:jc w:val="both"/>
        <w:rPr>
          <w:rFonts w:eastAsia="Arial Unicode MS"/>
          <w:sz w:val="20"/>
          <w:szCs w:val="20"/>
        </w:rPr>
      </w:pPr>
      <w:r>
        <w:rPr>
          <w:rFonts w:eastAsia="Arial Unicode MS"/>
          <w:sz w:val="20"/>
          <w:szCs w:val="20"/>
        </w:rPr>
        <w:t xml:space="preserve">3. Gli incarichi amministrativi di vertice nelle amministrazioni di una provincia, di un comune </w:t>
      </w:r>
      <w:proofErr w:type="gramStart"/>
      <w:r>
        <w:rPr>
          <w:rFonts w:eastAsia="Arial Unicode MS"/>
          <w:sz w:val="20"/>
          <w:szCs w:val="20"/>
        </w:rPr>
        <w:t>con  popolazione</w:t>
      </w:r>
      <w:proofErr w:type="gramEnd"/>
      <w:r>
        <w:rPr>
          <w:rFonts w:eastAsia="Arial Unicode MS"/>
          <w:sz w:val="20"/>
          <w:szCs w:val="20"/>
        </w:rPr>
        <w:t xml:space="preserve">  superiore  ai  15.000 abitanti o di una forma associativa tra  comuni  avente  la  medesima popolazione nonché gli incarichi di amministratore di ente pubblico di livello provinciale o comunale sono incompatibili: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sz w:val="20"/>
          <w:szCs w:val="20"/>
        </w:rPr>
      </w:pPr>
      <w:r>
        <w:rPr>
          <w:rFonts w:eastAsia="Arial Unicode MS"/>
          <w:sz w:val="20"/>
          <w:szCs w:val="20"/>
        </w:rPr>
        <w:t xml:space="preserve">a) (…);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sz w:val="20"/>
          <w:szCs w:val="20"/>
        </w:rPr>
      </w:pPr>
      <w:r>
        <w:rPr>
          <w:rFonts w:eastAsia="Arial Unicode MS"/>
          <w:sz w:val="20"/>
          <w:szCs w:val="20"/>
        </w:rPr>
        <w:t xml:space="preserve">b) (…);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Pr>
          <w:rFonts w:eastAsia="Arial Unicode MS"/>
          <w:sz w:val="20"/>
          <w:szCs w:val="20"/>
        </w:rPr>
        <w:t xml:space="preserve">c) </w:t>
      </w:r>
      <w:r>
        <w:rPr>
          <w:rFonts w:eastAsia="Arial Unicode MS"/>
          <w:b/>
          <w:sz w:val="20"/>
          <w:szCs w:val="20"/>
        </w:rPr>
        <w:t xml:space="preserve">con la carica di componente di organi di indirizzo </w:t>
      </w:r>
      <w:proofErr w:type="gramStart"/>
      <w:r>
        <w:rPr>
          <w:rFonts w:eastAsia="Arial Unicode MS"/>
          <w:b/>
          <w:sz w:val="20"/>
          <w:szCs w:val="20"/>
        </w:rPr>
        <w:t>negli  enti</w:t>
      </w:r>
      <w:proofErr w:type="gramEnd"/>
      <w:r>
        <w:rPr>
          <w:rFonts w:eastAsia="Arial Unicode MS"/>
          <w:b/>
          <w:sz w:val="20"/>
          <w:szCs w:val="20"/>
        </w:rPr>
        <w:t xml:space="preserve"> di diritto privato in controllo  pubblico  da  parte  della  regione</w:t>
      </w:r>
      <w:r>
        <w:rPr>
          <w:rFonts w:eastAsia="Arial Unicode MS"/>
          <w:sz w:val="20"/>
          <w:szCs w:val="20"/>
        </w:rPr>
        <w:t xml:space="preserve">, (…).  </w:t>
      </w:r>
    </w:p>
    <w:p w:rsidR="00E8612D" w:rsidRDefault="00E8612D">
      <w:pPr>
        <w:pStyle w:val="Rientrocorpodeltesto"/>
        <w:ind w:left="360" w:firstLine="0"/>
        <w:rPr>
          <w:b/>
        </w:rPr>
      </w:pPr>
    </w:p>
    <w:p w:rsidR="00E8612D" w:rsidRDefault="00C248FC">
      <w:pPr>
        <w:pStyle w:val="NormaleWeb"/>
        <w:spacing w:before="0" w:after="0"/>
        <w:jc w:val="both"/>
        <w:rPr>
          <w:rFonts w:ascii="Times New Roman" w:hAnsi="Times New Roman" w:cs="Times New Roman"/>
        </w:rPr>
      </w:pPr>
      <w:r w:rsidRPr="00C248FC">
        <w:rPr>
          <w:rFonts w:ascii="Times New Roman" w:hAnsi="Times New Roman" w:cs="Times New Roman"/>
        </w:rPr>
        <mc:AlternateContent>
          <mc:Choice Requires="wps">
            <w:drawing>
              <wp:anchor distT="0" distB="0" distL="114300" distR="114300" simplePos="0" relativeHeight="251685888" behindDoc="0" locked="0" layoutInCell="1" allowOverlap="1" wp14:anchorId="4BED163E" wp14:editId="617B3398">
                <wp:simplePos x="0" y="0"/>
                <wp:positionH relativeFrom="column">
                  <wp:posOffset>-24130</wp:posOffset>
                </wp:positionH>
                <wp:positionV relativeFrom="paragraph">
                  <wp:posOffset>165735</wp:posOffset>
                </wp:positionV>
                <wp:extent cx="156845" cy="213995"/>
                <wp:effectExtent l="0" t="0" r="33655" b="33655"/>
                <wp:wrapNone/>
                <wp:docPr id="19" name="Connettore diritto 19"/>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334E4" id="Connettore diritto 1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3.05pt" to="10.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" strokecolor="#4472c4 [3204]" strokeweight=".5pt">
                <v:stroke joinstyle="miter"/>
              </v:line>
            </w:pict>
          </mc:Fallback>
        </mc:AlternateContent>
      </w:r>
      <w:r w:rsidRPr="00C248FC">
        <w:rPr>
          <w:rFonts w:ascii="Times New Roman" w:hAnsi="Times New Roman" w:cs="Times New Roman"/>
        </w:rPr>
        <mc:AlternateContent>
          <mc:Choice Requires="wps">
            <w:drawing>
              <wp:anchor distT="0" distB="0" distL="114300" distR="114300" simplePos="0" relativeHeight="251684864" behindDoc="0" locked="0" layoutInCell="1" allowOverlap="1" wp14:anchorId="7A297520" wp14:editId="237F543F">
                <wp:simplePos x="0" y="0"/>
                <wp:positionH relativeFrom="column">
                  <wp:posOffset>317</wp:posOffset>
                </wp:positionH>
                <wp:positionV relativeFrom="paragraph">
                  <wp:posOffset>166053</wp:posOffset>
                </wp:positionV>
                <wp:extent cx="156845" cy="213995"/>
                <wp:effectExtent l="0" t="0" r="33655" b="33655"/>
                <wp:wrapNone/>
                <wp:docPr id="18" name="Connettore diritto 18"/>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DC682" id="Connettore diritto 1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13.1pt" to="12.3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" strokecolor="#4472c4 [3204]" strokeweight=".5pt">
                <v:stroke joinstyle="miter"/>
              </v:line>
            </w:pict>
          </mc:Fallback>
        </mc:AlternateContent>
      </w:r>
    </w:p>
    <w:p w:rsidR="00E8612D" w:rsidRDefault="00B968FD">
      <w:pPr>
        <w:pStyle w:val="Rientrocorpodeltesto"/>
        <w:numPr>
          <w:ilvl w:val="0"/>
          <w:numId w:val="1"/>
        </w:numPr>
        <w:tabs>
          <w:tab w:val="left" w:pos="360"/>
        </w:tabs>
        <w:spacing w:after="120" w:line="240" w:lineRule="atLeast"/>
        <w:ind w:left="360"/>
      </w:pPr>
      <w:r>
        <w:t>di non trovarsi nelle cause di incompatibilità di cui all’</w:t>
      </w:r>
      <w:r>
        <w:rPr>
          <w:b/>
        </w:rPr>
        <w:t>art. 12, comma 3, del D.lgs. 39/2013</w:t>
      </w:r>
      <w:r>
        <w:t xml:space="preserve"> come di seguito riportato:</w:t>
      </w:r>
    </w:p>
    <w:p w:rsidR="00E8612D" w:rsidRDefault="00B968FD">
      <w:pPr>
        <w:pStyle w:val="NormaleWeb"/>
        <w:spacing w:before="0" w:after="0" w:line="240" w:lineRule="atLeast"/>
        <w:ind w:left="426"/>
        <w:jc w:val="both"/>
      </w:pPr>
      <w:r>
        <w:rPr>
          <w:rFonts w:ascii="Times New Roman" w:hAnsi="Times New Roman" w:cs="Times New Roman"/>
          <w:sz w:val="20"/>
          <w:szCs w:val="20"/>
        </w:rPr>
        <w:t>3. Gli incarichi dirigenziali, interni e esterni</w:t>
      </w:r>
      <w:r>
        <w:rPr>
          <w:rFonts w:ascii="Times New Roman" w:hAnsi="Times New Roman" w:cs="Times New Roman"/>
          <w:b/>
          <w:bCs/>
          <w:sz w:val="20"/>
          <w:szCs w:val="20"/>
        </w:rPr>
        <w:t>,</w:t>
      </w:r>
      <w:r>
        <w:rPr>
          <w:rFonts w:ascii="Times New Roman" w:hAnsi="Times New Roman" w:cs="Times New Roman"/>
          <w:sz w:val="20"/>
          <w:szCs w:val="20"/>
        </w:rPr>
        <w:t xml:space="preserve"> nelle pubbliche amministrazioni, negli enti pubblici e negli enti di diritto privato in controllo pubblico di livello regionale sono incompatibili: </w:t>
      </w:r>
    </w:p>
    <w:p w:rsidR="00E8612D" w:rsidRDefault="00B968FD">
      <w:pPr>
        <w:pStyle w:val="NormaleWeb"/>
        <w:numPr>
          <w:ilvl w:val="0"/>
          <w:numId w:val="2"/>
        </w:numPr>
        <w:spacing w:before="0" w:after="0" w:line="240" w:lineRule="atLeast"/>
        <w:jc w:val="both"/>
        <w:rPr>
          <w:rFonts w:ascii="Times New Roman" w:hAnsi="Times New Roman" w:cs="Times New Roman"/>
          <w:sz w:val="20"/>
          <w:szCs w:val="20"/>
        </w:rPr>
      </w:pPr>
      <w:r>
        <w:rPr>
          <w:rFonts w:ascii="Times New Roman" w:hAnsi="Times New Roman" w:cs="Times New Roman"/>
          <w:sz w:val="20"/>
          <w:szCs w:val="20"/>
        </w:rPr>
        <w:t>(…)</w:t>
      </w:r>
    </w:p>
    <w:p w:rsidR="00E8612D" w:rsidRDefault="00B968FD">
      <w:pPr>
        <w:pStyle w:val="NormaleWeb"/>
        <w:numPr>
          <w:ilvl w:val="0"/>
          <w:numId w:val="2"/>
        </w:numPr>
        <w:spacing w:before="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p>
    <w:p w:rsidR="00E8612D" w:rsidRDefault="00B968FD">
      <w:pPr>
        <w:pStyle w:val="Rientrocorpodeltesto"/>
        <w:numPr>
          <w:ilvl w:val="0"/>
          <w:numId w:val="2"/>
        </w:numPr>
        <w:spacing w:line="240" w:lineRule="atLeast"/>
      </w:pPr>
      <w:r>
        <w:rPr>
          <w:bCs/>
          <w:sz w:val="20"/>
          <w:szCs w:val="20"/>
        </w:rPr>
        <w:t xml:space="preserve">con la </w:t>
      </w:r>
      <w:r>
        <w:rPr>
          <w:b/>
          <w:bCs/>
          <w:sz w:val="20"/>
          <w:szCs w:val="20"/>
        </w:rPr>
        <w:t>carica di presidente e amministratore delegato di un ente di diritto privato in controllo pubblico da parte della regione</w:t>
      </w:r>
      <w:r>
        <w:rPr>
          <w:bCs/>
          <w:sz w:val="20"/>
          <w:szCs w:val="20"/>
        </w:rPr>
        <w:t>.</w:t>
      </w:r>
    </w:p>
    <w:p w:rsidR="00E8612D" w:rsidRDefault="00C248FC" w:rsidP="00C248FC">
      <w:pPr>
        <w:pStyle w:val="Rientrocorpodeltesto"/>
        <w:numPr>
          <w:ilvl w:val="0"/>
          <w:numId w:val="2"/>
        </w:numPr>
        <w:rPr>
          <w:rFonts w:cs="Arial"/>
          <w:b/>
          <w:bCs/>
          <w:color w:val="000000"/>
          <w:sz w:val="20"/>
          <w:szCs w:val="20"/>
        </w:rPr>
      </w:pPr>
      <w:r w:rsidRPr="00C248FC">
        <mc:AlternateContent>
          <mc:Choice Requires="wps">
            <w:drawing>
              <wp:anchor distT="0" distB="0" distL="114300" distR="114300" simplePos="0" relativeHeight="251688960" behindDoc="0" locked="0" layoutInCell="1" allowOverlap="1" wp14:anchorId="4BED163E" wp14:editId="617B3398">
                <wp:simplePos x="0" y="0"/>
                <wp:positionH relativeFrom="column">
                  <wp:posOffset>0</wp:posOffset>
                </wp:positionH>
                <wp:positionV relativeFrom="paragraph">
                  <wp:posOffset>118745</wp:posOffset>
                </wp:positionV>
                <wp:extent cx="156845" cy="213995"/>
                <wp:effectExtent l="0" t="0" r="33655" b="33655"/>
                <wp:wrapNone/>
                <wp:docPr id="21" name="Connettore diritto 21"/>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87D43" id="Connettore diritto 2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35pt" to="12.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" strokecolor="#4472c4 [3204]" strokeweight=".5pt">
                <v:stroke joinstyle="miter"/>
              </v:line>
            </w:pict>
          </mc:Fallback>
        </mc:AlternateContent>
      </w:r>
      <w:r w:rsidRPr="00C248FC">
        <mc:AlternateContent>
          <mc:Choice Requires="wps">
            <w:drawing>
              <wp:anchor distT="0" distB="0" distL="114300" distR="114300" simplePos="0" relativeHeight="251687936" behindDoc="0" locked="0" layoutInCell="1" allowOverlap="1" wp14:anchorId="7A297520" wp14:editId="237F543F">
                <wp:simplePos x="0" y="0"/>
                <wp:positionH relativeFrom="column">
                  <wp:posOffset>24130</wp:posOffset>
                </wp:positionH>
                <wp:positionV relativeFrom="paragraph">
                  <wp:posOffset>118949</wp:posOffset>
                </wp:positionV>
                <wp:extent cx="156845" cy="213995"/>
                <wp:effectExtent l="0" t="0" r="33655" b="33655"/>
                <wp:wrapNone/>
                <wp:docPr id="20" name="Connettore diritto 20"/>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AD5E5" id="Connettore diritto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pt,9.35pt" to="14.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" strokecolor="#4472c4 [3204]" strokeweight=".5pt">
                <v:stroke joinstyle="miter"/>
              </v:line>
            </w:pict>
          </mc:Fallback>
        </mc:AlternateContent>
      </w:r>
    </w:p>
    <w:p w:rsidR="00E8612D" w:rsidRDefault="00B968FD">
      <w:pPr>
        <w:pStyle w:val="Rientrocorpodeltesto"/>
        <w:numPr>
          <w:ilvl w:val="0"/>
          <w:numId w:val="1"/>
        </w:numPr>
        <w:tabs>
          <w:tab w:val="left" w:pos="360"/>
        </w:tabs>
        <w:spacing w:after="120" w:line="240" w:lineRule="atLeast"/>
        <w:ind w:left="360"/>
      </w:pPr>
      <w:r>
        <w:t>di non trovarsi nelle cause di incompatibilità di cui all’</w:t>
      </w:r>
      <w:r>
        <w:rPr>
          <w:b/>
        </w:rPr>
        <w:t>art. 12, comma 4, del D.lgs. 39/2013</w:t>
      </w:r>
      <w:r>
        <w:t xml:space="preserve"> come di seguito riportato:</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4.  Gli incarichi dirigenziali, interni e esterni, nelle pubbliche amministrazioni, negli enti pubblici e negli enti di diritto privato in controllo pubblico di livello provinciale o comunale sono incompatibili:</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 xml:space="preserve">a)  con la carica di componente della giunta o del consiglio della regione; </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 xml:space="preserve">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rsidR="00E8612D" w:rsidRDefault="00B968FD">
      <w:pPr>
        <w:pStyle w:val="NormaleWeb"/>
        <w:spacing w:before="0" w:after="0" w:line="240" w:lineRule="atLeast"/>
        <w:ind w:left="426"/>
        <w:jc w:val="both"/>
      </w:pPr>
      <w:r>
        <w:rPr>
          <w:rFonts w:ascii="Times New Roman" w:hAnsi="Times New Roman" w:cs="Times New Roman"/>
          <w:sz w:val="20"/>
          <w:szCs w:val="20"/>
        </w:rPr>
        <w:t xml:space="preserve">c)  con la carica di </w:t>
      </w:r>
      <w:r>
        <w:rPr>
          <w:rFonts w:ascii="Times New Roman" w:hAnsi="Times New Roman" w:cs="Times New Roman"/>
          <w:b/>
          <w:sz w:val="20"/>
          <w:szCs w:val="20"/>
        </w:rPr>
        <w:t>componente di organi di indirizzo negli enti di diritto privato in controllo pubblico da parte della regione</w:t>
      </w:r>
      <w:r>
        <w:rPr>
          <w:rFonts w:ascii="Times New Roman" w:hAnsi="Times New Roman" w:cs="Times New Roman"/>
          <w:sz w:val="20"/>
          <w:szCs w:val="20"/>
        </w:rPr>
        <w:t>, nonché di province, comuni con popolazione superiore ai 15.000 abitanti o di forme associative tra comuni aventi la medesima popolazione della stessa regione.</w:t>
      </w:r>
    </w:p>
    <w:p w:rsidR="00E8612D" w:rsidRDefault="00C248FC">
      <w:pPr>
        <w:pStyle w:val="Rientrocorpodeltesto"/>
        <w:rPr>
          <w:b/>
        </w:rPr>
      </w:pPr>
      <w:r w:rsidRPr="00C248FC">
        <w:rPr>
          <w:rFonts w:cs="Arial"/>
          <w:b/>
          <w:bCs/>
          <w:color w:val="000000"/>
          <w:sz w:val="20"/>
          <w:szCs w:val="20"/>
        </w:rPr>
        <mc:AlternateContent>
          <mc:Choice Requires="wps">
            <w:drawing>
              <wp:anchor distT="0" distB="0" distL="114300" distR="114300" simplePos="0" relativeHeight="251691008" behindDoc="0" locked="0" layoutInCell="1" allowOverlap="1" wp14:anchorId="7A297520" wp14:editId="237F543F">
                <wp:simplePos x="0" y="0"/>
                <wp:positionH relativeFrom="column">
                  <wp:posOffset>49530</wp:posOffset>
                </wp:positionH>
                <wp:positionV relativeFrom="paragraph">
                  <wp:posOffset>159385</wp:posOffset>
                </wp:positionV>
                <wp:extent cx="156845" cy="213995"/>
                <wp:effectExtent l="0" t="0" r="33655" b="33655"/>
                <wp:wrapNone/>
                <wp:docPr id="22" name="Connettore diritto 22"/>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7725F" id="Connettore diritto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9pt,12.55pt" to="16.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" strokecolor="#4472c4 [3204]" strokeweight=".5pt">
                <v:stroke joinstyle="miter"/>
              </v:line>
            </w:pict>
          </mc:Fallback>
        </mc:AlternateContent>
      </w:r>
      <w:r w:rsidRPr="00C248FC">
        <w:rPr>
          <w:rFonts w:cs="Arial"/>
          <w:b/>
          <w:bCs/>
          <w:color w:val="000000"/>
          <w:sz w:val="20"/>
          <w:szCs w:val="20"/>
        </w:rPr>
        <mc:AlternateContent>
          <mc:Choice Requires="wps">
            <w:drawing>
              <wp:anchor distT="0" distB="0" distL="114300" distR="114300" simplePos="0" relativeHeight="251692032" behindDoc="0" locked="0" layoutInCell="1" allowOverlap="1" wp14:anchorId="4BED163E" wp14:editId="617B3398">
                <wp:simplePos x="0" y="0"/>
                <wp:positionH relativeFrom="column">
                  <wp:posOffset>25879</wp:posOffset>
                </wp:positionH>
                <wp:positionV relativeFrom="paragraph">
                  <wp:posOffset>159948</wp:posOffset>
                </wp:positionV>
                <wp:extent cx="156845" cy="213995"/>
                <wp:effectExtent l="0" t="0" r="33655" b="33655"/>
                <wp:wrapNone/>
                <wp:docPr id="23" name="Connettore diritto 23"/>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A2CE5" id="Connettore diritto 2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2.6pt" to="14.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13, comma 1, del D.lgs. 39/2013</w:t>
      </w:r>
      <w:r>
        <w:t xml:space="preserve"> come di seguito riportato:</w:t>
      </w:r>
    </w:p>
    <w:p w:rsidR="00E8612D" w:rsidRDefault="00B968FD">
      <w:pPr>
        <w:pStyle w:val="Rientrocorpodeltesto"/>
        <w:spacing w:after="120" w:line="240" w:lineRule="atLeast"/>
        <w:ind w:left="357" w:firstLine="0"/>
      </w:pPr>
      <w:r>
        <w:rPr>
          <w:rFonts w:eastAsia="Arial Unicode MS"/>
          <w:sz w:val="20"/>
          <w:szCs w:val="20"/>
        </w:rPr>
        <w:t xml:space="preserve">1. </w:t>
      </w:r>
      <w:r>
        <w:rPr>
          <w:rFonts w:eastAsia="Arial Unicode MS"/>
          <w:b/>
          <w:sz w:val="20"/>
          <w:szCs w:val="20"/>
        </w:rPr>
        <w:t>Gli incarichi di presidente e amministratore delegato di enti di diritto privato in controllo pubblico, di livello</w:t>
      </w:r>
      <w:r>
        <w:rPr>
          <w:rFonts w:eastAsia="Arial Unicode MS"/>
          <w:sz w:val="20"/>
          <w:szCs w:val="20"/>
        </w:rPr>
        <w:t xml:space="preserve"> nazionale, </w:t>
      </w:r>
      <w:r>
        <w:rPr>
          <w:rFonts w:eastAsia="Arial Unicode MS"/>
          <w:b/>
          <w:sz w:val="20"/>
          <w:szCs w:val="20"/>
        </w:rPr>
        <w:t>regionale</w:t>
      </w:r>
      <w:r>
        <w:rPr>
          <w:rFonts w:eastAsia="Arial Unicode MS"/>
          <w:sz w:val="20"/>
          <w:szCs w:val="20"/>
        </w:rPr>
        <w:t xml:space="preserve"> e locale, sono incompatibili con la carica di Presidente del Consiglio dei ministri, Ministro, Vice Ministro, sottosegretario di Stato e di commissario straordinario del Governo di cui all'articolo 11 della legge 23 agosto 1988, n. 400, o di parlamentare.</w:t>
      </w:r>
    </w:p>
    <w:p w:rsidR="00E8612D" w:rsidRDefault="00C248FC">
      <w:pPr>
        <w:pStyle w:val="Paragrafoelenco"/>
        <w:spacing w:after="120" w:line="240" w:lineRule="atLeast"/>
        <w:ind w:left="357"/>
        <w:jc w:val="both"/>
        <w:rPr>
          <w:rFonts w:eastAsia="Arial Unicode MS"/>
        </w:rPr>
      </w:pPr>
      <w:r w:rsidRPr="00C248FC">
        <w:rPr>
          <w:b/>
        </w:rPr>
        <mc:AlternateContent>
          <mc:Choice Requires="wps">
            <w:drawing>
              <wp:anchor distT="0" distB="0" distL="114300" distR="114300" simplePos="0" relativeHeight="251695104" behindDoc="0" locked="0" layoutInCell="1" allowOverlap="1" wp14:anchorId="4BED163E" wp14:editId="617B3398">
                <wp:simplePos x="0" y="0"/>
                <wp:positionH relativeFrom="column">
                  <wp:posOffset>51435</wp:posOffset>
                </wp:positionH>
                <wp:positionV relativeFrom="paragraph">
                  <wp:posOffset>238125</wp:posOffset>
                </wp:positionV>
                <wp:extent cx="156845" cy="213995"/>
                <wp:effectExtent l="0" t="0" r="33655" b="33655"/>
                <wp:wrapNone/>
                <wp:docPr id="25" name="Connettore diritto 25"/>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0C493" id="Connettore diritto 2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8.75pt" to="1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" strokecolor="#4472c4 [3204]" strokeweight=".5pt">
                <v:stroke joinstyle="miter"/>
              </v:line>
            </w:pict>
          </mc:Fallback>
        </mc:AlternateContent>
      </w:r>
      <w:r w:rsidRPr="00C248FC">
        <w:rPr>
          <w:b/>
        </w:rPr>
        <mc:AlternateContent>
          <mc:Choice Requires="wps">
            <w:drawing>
              <wp:anchor distT="0" distB="0" distL="114300" distR="114300" simplePos="0" relativeHeight="251694080" behindDoc="0" locked="0" layoutInCell="1" allowOverlap="1" wp14:anchorId="7A297520" wp14:editId="237F543F">
                <wp:simplePos x="0" y="0"/>
                <wp:positionH relativeFrom="column">
                  <wp:posOffset>75888</wp:posOffset>
                </wp:positionH>
                <wp:positionV relativeFrom="paragraph">
                  <wp:posOffset>238568</wp:posOffset>
                </wp:positionV>
                <wp:extent cx="156845" cy="213995"/>
                <wp:effectExtent l="0" t="0" r="33655" b="33655"/>
                <wp:wrapNone/>
                <wp:docPr id="24" name="Connettore diritto 24"/>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43795" id="Connettore diritto 2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pt,18.8pt" to="18.3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 xml:space="preserve">art. 13, comma 2, </w:t>
      </w:r>
      <w:r>
        <w:t>del D.lgs. 39/2013 come di seguito riportato:</w:t>
      </w:r>
    </w:p>
    <w:p w:rsidR="00E8612D" w:rsidRDefault="00B968FD">
      <w:pPr>
        <w:spacing w:line="240" w:lineRule="atLeast"/>
        <w:ind w:left="425"/>
        <w:jc w:val="both"/>
      </w:pPr>
      <w:r>
        <w:rPr>
          <w:rFonts w:eastAsia="Arial Unicode MS"/>
          <w:sz w:val="20"/>
          <w:szCs w:val="20"/>
        </w:rPr>
        <w:t xml:space="preserve">2. </w:t>
      </w:r>
      <w:r>
        <w:rPr>
          <w:rFonts w:eastAsia="Arial Unicode MS"/>
          <w:b/>
          <w:sz w:val="20"/>
          <w:szCs w:val="20"/>
        </w:rPr>
        <w:t xml:space="preserve">Gli incarichi di presidente e amministratore delegato di ente di diritto privato in controllo pubblico di livello regionale </w:t>
      </w:r>
      <w:r>
        <w:rPr>
          <w:rFonts w:eastAsia="Arial Unicode MS"/>
          <w:sz w:val="20"/>
          <w:szCs w:val="20"/>
        </w:rPr>
        <w:t>sono incompatibili:</w:t>
      </w:r>
    </w:p>
    <w:p w:rsidR="00E8612D" w:rsidRDefault="00B968FD">
      <w:pPr>
        <w:spacing w:line="240" w:lineRule="atLeast"/>
        <w:ind w:left="425"/>
        <w:jc w:val="both"/>
        <w:rPr>
          <w:rFonts w:eastAsia="Arial Unicode MS"/>
          <w:sz w:val="20"/>
          <w:szCs w:val="20"/>
        </w:rPr>
      </w:pPr>
      <w:r>
        <w:rPr>
          <w:rFonts w:eastAsia="Arial Unicode MS"/>
          <w:sz w:val="20"/>
          <w:szCs w:val="20"/>
        </w:rPr>
        <w:t>a) con la carica di componente della giunta o del consiglio della regione interessata;</w:t>
      </w:r>
    </w:p>
    <w:p w:rsidR="00E8612D" w:rsidRDefault="00B968FD">
      <w:pPr>
        <w:spacing w:line="240" w:lineRule="atLeast"/>
        <w:ind w:left="426"/>
        <w:jc w:val="both"/>
        <w:rPr>
          <w:rFonts w:eastAsia="Arial Unicode MS"/>
          <w:sz w:val="20"/>
          <w:szCs w:val="20"/>
        </w:rPr>
      </w:pPr>
      <w:r>
        <w:rPr>
          <w:rFonts w:eastAsia="Arial Unicode MS"/>
          <w:sz w:val="20"/>
          <w:szCs w:val="20"/>
        </w:rPr>
        <w:t>b) con la carica di componente della giunta o del consiglio di una provincia o di un comune con popolazione superiore ai 15.000 abitanti o di una forma associativa tra comuni avente la medesima popolazione della medesima regione;</w:t>
      </w:r>
    </w:p>
    <w:p w:rsidR="00E8612D" w:rsidRDefault="00B968FD">
      <w:pPr>
        <w:spacing w:line="240" w:lineRule="atLeast"/>
        <w:ind w:left="426"/>
        <w:jc w:val="both"/>
      </w:pPr>
      <w:r>
        <w:rPr>
          <w:rFonts w:eastAsia="Arial Unicode MS"/>
          <w:sz w:val="20"/>
          <w:szCs w:val="20"/>
        </w:rPr>
        <w:t xml:space="preserve">c) con la </w:t>
      </w:r>
      <w:r>
        <w:rPr>
          <w:rFonts w:eastAsia="Arial Unicode MS"/>
          <w:b/>
          <w:sz w:val="20"/>
          <w:szCs w:val="20"/>
        </w:rPr>
        <w:t>carica di presidente e amministratore delegato di enti di diritto privato in controllo pubblico da parte della regione</w:t>
      </w:r>
      <w:r>
        <w:rPr>
          <w:rFonts w:eastAsia="Arial Unicode MS"/>
          <w:sz w:val="20"/>
          <w:szCs w:val="20"/>
        </w:rPr>
        <w:t>, nonché di province, comuni con popolazione superiore ai 15.000 abitanti o di forme associative tra comuni aventi la medesima popolazione della medesima regione.</w:t>
      </w:r>
    </w:p>
    <w:p w:rsidR="00E8612D" w:rsidRDefault="00C248FC">
      <w:pPr>
        <w:pStyle w:val="Rientrocorpodeltesto"/>
        <w:ind w:left="0" w:firstLine="0"/>
        <w:rPr>
          <w:rFonts w:eastAsia="Arial Unicode MS"/>
          <w:sz w:val="20"/>
          <w:szCs w:val="20"/>
        </w:rPr>
      </w:pPr>
      <w:r w:rsidRPr="00C248FC">
        <w:rPr>
          <w:rFonts w:eastAsia="Arial Unicode MS"/>
          <w:sz w:val="20"/>
          <w:szCs w:val="20"/>
        </w:rPr>
        <mc:AlternateContent>
          <mc:Choice Requires="wps">
            <w:drawing>
              <wp:anchor distT="0" distB="0" distL="114300" distR="114300" simplePos="0" relativeHeight="251698176" behindDoc="0" locked="0" layoutInCell="1" allowOverlap="1" wp14:anchorId="50C19B5B" wp14:editId="2E71DFAE">
                <wp:simplePos x="0" y="0"/>
                <wp:positionH relativeFrom="column">
                  <wp:posOffset>68580</wp:posOffset>
                </wp:positionH>
                <wp:positionV relativeFrom="paragraph">
                  <wp:posOffset>120015</wp:posOffset>
                </wp:positionV>
                <wp:extent cx="156845" cy="213995"/>
                <wp:effectExtent l="0" t="0" r="33655" b="33655"/>
                <wp:wrapNone/>
                <wp:docPr id="27" name="Connettore diritto 27"/>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B38E4" id="Connettore diritto 2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9.45pt" to="17.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" strokecolor="#4472c4 [3204]" strokeweight=".5pt">
                <v:stroke joinstyle="miter"/>
              </v:line>
            </w:pict>
          </mc:Fallback>
        </mc:AlternateContent>
      </w:r>
      <w:r w:rsidRPr="00C248FC">
        <w:rPr>
          <w:rFonts w:eastAsia="Arial Unicode MS"/>
          <w:sz w:val="20"/>
          <w:szCs w:val="20"/>
        </w:rPr>
        <mc:AlternateContent>
          <mc:Choice Requires="wps">
            <w:drawing>
              <wp:anchor distT="0" distB="0" distL="114300" distR="114300" simplePos="0" relativeHeight="251697152" behindDoc="0" locked="0" layoutInCell="1" allowOverlap="1" wp14:anchorId="4693814A" wp14:editId="23D3C4A8">
                <wp:simplePos x="0" y="0"/>
                <wp:positionH relativeFrom="column">
                  <wp:posOffset>93142</wp:posOffset>
                </wp:positionH>
                <wp:positionV relativeFrom="paragraph">
                  <wp:posOffset>120135</wp:posOffset>
                </wp:positionV>
                <wp:extent cx="156845" cy="213995"/>
                <wp:effectExtent l="0" t="0" r="33655" b="33655"/>
                <wp:wrapNone/>
                <wp:docPr id="26" name="Connettore diritto 26"/>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7BCE8" id="Connettore diritto 2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7.35pt,9.45pt" to="1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13, comma 3, del D.lgs. 39/2013</w:t>
      </w:r>
      <w:r>
        <w:t xml:space="preserve"> come di seguito riportato:</w:t>
      </w:r>
    </w:p>
    <w:p w:rsidR="00E8612D" w:rsidRDefault="00B968FD">
      <w:pPr>
        <w:spacing w:line="240" w:lineRule="atLeast"/>
        <w:ind w:left="425"/>
        <w:jc w:val="both"/>
      </w:pPr>
      <w:r>
        <w:rPr>
          <w:rFonts w:eastAsia="Arial Unicode MS"/>
          <w:sz w:val="20"/>
          <w:szCs w:val="20"/>
        </w:rPr>
        <w:t xml:space="preserve">3. Gli </w:t>
      </w:r>
      <w:r>
        <w:rPr>
          <w:rFonts w:eastAsia="Arial Unicode MS"/>
          <w:b/>
          <w:sz w:val="20"/>
          <w:szCs w:val="20"/>
        </w:rPr>
        <w:t>incarichi di presidente e amministratore delegato di ente di diritto privato in controllo pubblico di livello locale</w:t>
      </w:r>
      <w:r>
        <w:rPr>
          <w:rFonts w:eastAsia="Arial Unicode MS"/>
          <w:sz w:val="20"/>
          <w:szCs w:val="20"/>
        </w:rPr>
        <w:t xml:space="preserve"> sono incompatibili con l'assunzione, nel corso dell'incarico, della carica di componente della giunta o del consiglio di una provincia o di un comune con popolazione superiore ai 15.000 abitanti o di una forma associativa tra comuni avente la medesima popolazione della medesima regione.</w:t>
      </w:r>
    </w:p>
    <w:p w:rsidR="00E8612D" w:rsidRDefault="00C248FC">
      <w:pPr>
        <w:pStyle w:val="Rientrocorpodeltesto"/>
        <w:ind w:left="0" w:firstLine="0"/>
        <w:rPr>
          <w:rFonts w:eastAsia="Arial Unicode MS"/>
          <w:sz w:val="20"/>
          <w:szCs w:val="20"/>
        </w:rPr>
      </w:pPr>
      <w:r w:rsidRPr="00C248FC">
        <w:rPr>
          <w:rFonts w:eastAsia="Arial Unicode MS"/>
          <w:sz w:val="20"/>
          <w:szCs w:val="20"/>
        </w:rPr>
        <mc:AlternateContent>
          <mc:Choice Requires="wps">
            <w:drawing>
              <wp:anchor distT="0" distB="0" distL="114300" distR="114300" simplePos="0" relativeHeight="251700224" behindDoc="0" locked="0" layoutInCell="1" allowOverlap="1" wp14:anchorId="4693814A" wp14:editId="23D3C4A8">
                <wp:simplePos x="0" y="0"/>
                <wp:positionH relativeFrom="column">
                  <wp:posOffset>92710</wp:posOffset>
                </wp:positionH>
                <wp:positionV relativeFrom="paragraph">
                  <wp:posOffset>128270</wp:posOffset>
                </wp:positionV>
                <wp:extent cx="156845" cy="213995"/>
                <wp:effectExtent l="0" t="0" r="33655" b="33655"/>
                <wp:wrapNone/>
                <wp:docPr id="28" name="Connettore diritto 28"/>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8AD0A" id="Connettore diritto 2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3pt,10.1pt" to="19.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" strokecolor="#4472c4 [3204]" strokeweight=".5pt">
                <v:stroke joinstyle="miter"/>
              </v:line>
            </w:pict>
          </mc:Fallback>
        </mc:AlternateContent>
      </w:r>
      <w:r w:rsidRPr="00C248FC">
        <w:rPr>
          <w:rFonts w:eastAsia="Arial Unicode MS"/>
          <w:sz w:val="20"/>
          <w:szCs w:val="20"/>
        </w:rPr>
        <mc:AlternateContent>
          <mc:Choice Requires="wps">
            <w:drawing>
              <wp:anchor distT="0" distB="0" distL="114300" distR="114300" simplePos="0" relativeHeight="251701248" behindDoc="0" locked="0" layoutInCell="1" allowOverlap="1" wp14:anchorId="50C19B5B" wp14:editId="2E71DFAE">
                <wp:simplePos x="0" y="0"/>
                <wp:positionH relativeFrom="column">
                  <wp:posOffset>69011</wp:posOffset>
                </wp:positionH>
                <wp:positionV relativeFrom="paragraph">
                  <wp:posOffset>128318</wp:posOffset>
                </wp:positionV>
                <wp:extent cx="156845" cy="213995"/>
                <wp:effectExtent l="0" t="0" r="33655" b="33655"/>
                <wp:wrapNone/>
                <wp:docPr id="29" name="Connettore diritto 29"/>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A4A47" id="Connettore diritto 2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0.1pt" to="17.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14, comma 2, del D.lgs. 39/2013</w:t>
      </w:r>
      <w:r>
        <w:t xml:space="preserve"> come di seguito riportato:</w:t>
      </w:r>
    </w:p>
    <w:p w:rsidR="00E8612D" w:rsidRDefault="00B968FD">
      <w:pPr>
        <w:pStyle w:val="Paragrafoelenco"/>
        <w:tabs>
          <w:tab w:val="left" w:pos="142"/>
        </w:tabs>
        <w:spacing w:line="240" w:lineRule="atLeast"/>
        <w:ind w:left="357"/>
        <w:jc w:val="both"/>
        <w:rPr>
          <w:rFonts w:eastAsia="Arial Unicode MS"/>
          <w:sz w:val="20"/>
          <w:szCs w:val="20"/>
        </w:rPr>
      </w:pPr>
      <w:r>
        <w:rPr>
          <w:rFonts w:eastAsia="Arial Unicode MS"/>
          <w:sz w:val="20"/>
          <w:szCs w:val="20"/>
        </w:rPr>
        <w:t>2. Gli incarichi di direttore generale, direttore sanitario e direttore amministrativo nelle aziende sanitarie locali di una regione sono incompatibili:</w:t>
      </w:r>
    </w:p>
    <w:p w:rsidR="00E8612D" w:rsidRDefault="00B968FD">
      <w:pPr>
        <w:tabs>
          <w:tab w:val="left" w:pos="142"/>
        </w:tabs>
        <w:spacing w:line="240" w:lineRule="atLeast"/>
        <w:ind w:left="357"/>
        <w:jc w:val="both"/>
        <w:rPr>
          <w:rFonts w:eastAsia="Arial Unicode MS"/>
          <w:sz w:val="20"/>
          <w:szCs w:val="20"/>
        </w:rPr>
      </w:pPr>
      <w:r>
        <w:rPr>
          <w:rFonts w:eastAsia="Arial Unicode MS"/>
          <w:sz w:val="20"/>
          <w:szCs w:val="20"/>
        </w:rPr>
        <w:t>a) (..)</w:t>
      </w:r>
    </w:p>
    <w:p w:rsidR="00E8612D" w:rsidRDefault="00B968FD">
      <w:pPr>
        <w:pStyle w:val="Paragrafoelenco"/>
        <w:spacing w:line="240" w:lineRule="atLeast"/>
        <w:ind w:left="357"/>
        <w:jc w:val="both"/>
        <w:rPr>
          <w:rFonts w:eastAsia="Arial Unicode MS"/>
          <w:sz w:val="20"/>
          <w:szCs w:val="20"/>
        </w:rPr>
      </w:pPr>
      <w:r>
        <w:rPr>
          <w:rFonts w:eastAsia="Arial Unicode MS"/>
          <w:sz w:val="20"/>
          <w:szCs w:val="20"/>
        </w:rPr>
        <w:lastRenderedPageBreak/>
        <w:t>b) (..);</w:t>
      </w:r>
    </w:p>
    <w:p w:rsidR="00E8612D" w:rsidRDefault="00B968FD">
      <w:pPr>
        <w:pStyle w:val="Paragrafoelenco"/>
        <w:spacing w:before="100" w:line="240" w:lineRule="atLeast"/>
        <w:ind w:left="357"/>
        <w:jc w:val="both"/>
      </w:pPr>
      <w:r>
        <w:rPr>
          <w:rFonts w:eastAsia="Arial Unicode MS"/>
          <w:sz w:val="20"/>
          <w:szCs w:val="20"/>
        </w:rPr>
        <w:t xml:space="preserve">c) con la </w:t>
      </w:r>
      <w:r>
        <w:rPr>
          <w:rFonts w:eastAsia="Arial Unicode MS"/>
          <w:b/>
          <w:sz w:val="20"/>
          <w:szCs w:val="20"/>
        </w:rPr>
        <w:t>carica di presidente e amministratore delegato di enti di diritto privato in controllo pubblico da parte della regione</w:t>
      </w:r>
      <w:r>
        <w:rPr>
          <w:rFonts w:eastAsia="Arial Unicode MS"/>
          <w:sz w:val="20"/>
          <w:szCs w:val="20"/>
        </w:rPr>
        <w:t xml:space="preserve">, </w:t>
      </w:r>
      <w:proofErr w:type="spellStart"/>
      <w:r>
        <w:rPr>
          <w:rFonts w:eastAsia="Arial Unicode MS"/>
          <w:sz w:val="20"/>
          <w:szCs w:val="20"/>
        </w:rPr>
        <w:t>nonchè</w:t>
      </w:r>
      <w:proofErr w:type="spellEnd"/>
      <w:r>
        <w:rPr>
          <w:rFonts w:eastAsia="Arial Unicode MS"/>
          <w:sz w:val="20"/>
          <w:szCs w:val="20"/>
        </w:rPr>
        <w:t xml:space="preserve"> di province, comuni con popolazione superiore ai 15.000 abitanti o di forme associative tra comuni aventi la medesima popolazione della stessa regione.</w:t>
      </w:r>
    </w:p>
    <w:p w:rsidR="00E8612D" w:rsidRDefault="00E8612D">
      <w:pPr>
        <w:pStyle w:val="Rientrocorpodeltesto"/>
        <w:ind w:left="0" w:firstLine="708"/>
        <w:rPr>
          <w:b/>
          <w:bCs/>
          <w:color w:val="000000"/>
        </w:rPr>
      </w:pPr>
    </w:p>
    <w:p w:rsidR="00E8612D" w:rsidRDefault="00B968FD">
      <w:pPr>
        <w:pStyle w:val="Rientrocorpodeltesto"/>
        <w:ind w:left="0" w:firstLine="0"/>
        <w:rPr>
          <w:bCs/>
          <w:color w:val="000000"/>
        </w:rPr>
      </w:pPr>
      <w:r>
        <w:rPr>
          <w:bCs/>
          <w:color w:val="000000"/>
        </w:rPr>
        <w:t>Con la presente dichiarazione il/la sottoscritto/a si impegna a:</w:t>
      </w:r>
    </w:p>
    <w:p w:rsidR="00E8612D" w:rsidRDefault="00B968FD">
      <w:pPr>
        <w:pStyle w:val="Rientrocorpodeltesto"/>
        <w:numPr>
          <w:ilvl w:val="0"/>
          <w:numId w:val="3"/>
        </w:numPr>
        <w:ind w:left="426" w:hanging="426"/>
        <w:rPr>
          <w:bCs/>
          <w:color w:val="000000"/>
        </w:rPr>
      </w:pPr>
      <w:r>
        <w:rPr>
          <w:bCs/>
          <w:color w:val="000000"/>
        </w:rPr>
        <w:t>comunicare tempestivamente eventuali variazioni dei propri dati personali contenuti nella presente dichiarazione;</w:t>
      </w:r>
    </w:p>
    <w:p w:rsidR="00E8612D" w:rsidRDefault="00B968FD">
      <w:pPr>
        <w:pStyle w:val="Rientrocorpodeltesto"/>
        <w:numPr>
          <w:ilvl w:val="0"/>
          <w:numId w:val="3"/>
        </w:numPr>
        <w:ind w:left="426" w:hanging="426"/>
      </w:pPr>
      <w:r>
        <w:rPr>
          <w:bCs/>
          <w:color w:val="000000"/>
        </w:rPr>
        <w:t>presentare annualmente l</w:t>
      </w:r>
      <w:r>
        <w:rPr>
          <w:sz w:val="23"/>
          <w:szCs w:val="23"/>
        </w:rPr>
        <w:t xml:space="preserve">a dichiarazione di cui all’art. 20, comma 2, del d.lgs. n. 39/2013, sulla insussistenza della causa di </w:t>
      </w:r>
      <w:proofErr w:type="spellStart"/>
      <w:r>
        <w:rPr>
          <w:sz w:val="23"/>
          <w:szCs w:val="23"/>
        </w:rPr>
        <w:t>inconferibilità</w:t>
      </w:r>
      <w:proofErr w:type="spellEnd"/>
      <w:r>
        <w:rPr>
          <w:sz w:val="23"/>
          <w:szCs w:val="23"/>
        </w:rPr>
        <w:t xml:space="preserve"> derivante da condanna penale e delle cause di incompatibilità; </w:t>
      </w:r>
    </w:p>
    <w:p w:rsidR="00E8612D" w:rsidRDefault="00B968FD">
      <w:pPr>
        <w:pStyle w:val="Rientrocorpodeltesto"/>
        <w:numPr>
          <w:ilvl w:val="0"/>
          <w:numId w:val="3"/>
        </w:numPr>
        <w:ind w:left="426" w:hanging="426"/>
      </w:pPr>
      <w:r>
        <w:rPr>
          <w:sz w:val="23"/>
          <w:szCs w:val="23"/>
        </w:rPr>
        <w:t xml:space="preserve">comunicare tempestivamente l’eventuale insorgenza, nel corso dell’espletamento dell’incarico dirigenziale e comunque prima della scadenza del termine previsto per la presentazione della dichiarazione annuale, della causa di </w:t>
      </w:r>
      <w:proofErr w:type="spellStart"/>
      <w:r>
        <w:rPr>
          <w:sz w:val="23"/>
          <w:szCs w:val="23"/>
        </w:rPr>
        <w:t>inconferibilità</w:t>
      </w:r>
      <w:proofErr w:type="spellEnd"/>
      <w:r>
        <w:rPr>
          <w:sz w:val="23"/>
          <w:szCs w:val="23"/>
        </w:rPr>
        <w:t xml:space="preserve"> derivante da condanna penale o delle cause di incompatibilità;</w:t>
      </w:r>
    </w:p>
    <w:p w:rsidR="00E8612D" w:rsidRDefault="00B968FD">
      <w:pPr>
        <w:pStyle w:val="Rientrocorpodeltesto"/>
        <w:numPr>
          <w:ilvl w:val="0"/>
          <w:numId w:val="3"/>
        </w:numPr>
        <w:ind w:left="426" w:hanging="426"/>
      </w:pPr>
      <w:r>
        <w:rPr>
          <w:bCs/>
          <w:color w:val="000000"/>
        </w:rPr>
        <w:t xml:space="preserve">rimuovere, ai sensi </w:t>
      </w:r>
      <w:r>
        <w:t xml:space="preserve">dell’art. 19, comma 1, del d.lgs. n. 39/2013, </w:t>
      </w:r>
      <w:r>
        <w:rPr>
          <w:bCs/>
          <w:color w:val="000000"/>
        </w:rPr>
        <w:t>l’eventuale causa di incompatibilità,</w:t>
      </w:r>
      <w:r>
        <w:t xml:space="preserve"> entro il termine perentorio di 15 giorni dalla contestazione, pena la decadenza dall’incarico e la risoluzione del relativo contratto. </w:t>
      </w:r>
    </w:p>
    <w:p w:rsidR="00E8612D" w:rsidRDefault="00E8612D">
      <w:pPr>
        <w:pStyle w:val="Rientrocorpodeltesto"/>
        <w:ind w:left="708" w:firstLine="0"/>
        <w:rPr>
          <w:bCs/>
          <w:color w:val="000000"/>
        </w:rPr>
      </w:pPr>
    </w:p>
    <w:p w:rsidR="00E8612D" w:rsidRDefault="00B968FD">
      <w:pPr>
        <w:pStyle w:val="Rientrocorpodeltesto"/>
        <w:ind w:left="0" w:firstLine="0"/>
      </w:pPr>
      <w:r>
        <w:rPr>
          <w:bCs/>
          <w:color w:val="000000"/>
        </w:rPr>
        <w:t xml:space="preserve">Il/La sottoscritto/a è consapevole che, </w:t>
      </w:r>
      <w:r>
        <w:rPr>
          <w:sz w:val="23"/>
          <w:szCs w:val="23"/>
        </w:rPr>
        <w:t xml:space="preserve">ai sensi dell’art. 20, comma 5, del d.lgs. n. 39/2013, ferma restando ogni altra responsabilità, la dichiarazione mendace accertata comporta la </w:t>
      </w:r>
      <w:proofErr w:type="spellStart"/>
      <w:r>
        <w:rPr>
          <w:sz w:val="23"/>
          <w:szCs w:val="23"/>
        </w:rPr>
        <w:t>inconferibilità</w:t>
      </w:r>
      <w:proofErr w:type="spellEnd"/>
      <w:r>
        <w:rPr>
          <w:sz w:val="23"/>
          <w:szCs w:val="23"/>
        </w:rPr>
        <w:t xml:space="preserve"> al soggetto che ha reso la dichiarazione di qualsivoglia incarico di cui al d.lgs. n. 39/2013 per un periodo di 5 anni.</w:t>
      </w:r>
    </w:p>
    <w:p w:rsidR="00E8612D" w:rsidRDefault="00E8612D">
      <w:pPr>
        <w:pStyle w:val="Rientrocorpodeltesto"/>
        <w:ind w:left="0" w:firstLine="708"/>
        <w:rPr>
          <w:b/>
          <w:bCs/>
          <w:color w:val="000000"/>
        </w:rPr>
      </w:pPr>
    </w:p>
    <w:p w:rsidR="00E8612D" w:rsidRDefault="00E8612D">
      <w:pPr>
        <w:pStyle w:val="Rientrocorpodeltesto"/>
        <w:ind w:left="0" w:firstLine="708"/>
        <w:rPr>
          <w:b/>
          <w:bCs/>
          <w:color w:val="000000"/>
        </w:rPr>
      </w:pPr>
    </w:p>
    <w:p w:rsidR="00E8612D" w:rsidRDefault="00E8612D">
      <w:pPr>
        <w:pStyle w:val="Rientrocorpodeltesto"/>
        <w:ind w:left="0" w:firstLine="708"/>
        <w:rPr>
          <w:b/>
          <w:bCs/>
          <w:color w:val="000000"/>
        </w:rPr>
      </w:pPr>
    </w:p>
    <w:p w:rsidR="00E8612D" w:rsidRDefault="00B968FD">
      <w:pPr>
        <w:pStyle w:val="Rientrocorpodeltesto"/>
        <w:ind w:left="0" w:firstLine="0"/>
      </w:pPr>
      <w:r>
        <w:rPr>
          <w:bCs/>
          <w:color w:val="000000"/>
          <w:u w:val="single"/>
        </w:rPr>
        <w:t>Trattamento dati personali</w:t>
      </w:r>
      <w:r>
        <w:rPr>
          <w:bCs/>
          <w:color w:val="000000"/>
        </w:rPr>
        <w:t>:</w:t>
      </w:r>
    </w:p>
    <w:p w:rsidR="00E8612D" w:rsidRDefault="00E8612D">
      <w:pPr>
        <w:pStyle w:val="Rientrocorpodeltesto"/>
        <w:rPr>
          <w:bCs/>
          <w:color w:val="000000"/>
        </w:rPr>
      </w:pPr>
    </w:p>
    <w:p w:rsidR="00E8612D" w:rsidRDefault="00B968FD">
      <w:pPr>
        <w:pStyle w:val="Rientrocorpodeltesto"/>
        <w:rPr>
          <w:bCs/>
          <w:color w:val="000000"/>
        </w:rPr>
      </w:pPr>
      <w:r>
        <w:rPr>
          <w:bCs/>
          <w:color w:val="000000"/>
        </w:rPr>
        <w:t>Il/La sottoscritto/a dichiara di essere stato/a informato/a:</w:t>
      </w:r>
    </w:p>
    <w:p w:rsidR="00E8612D" w:rsidRDefault="00B968FD">
      <w:pPr>
        <w:pStyle w:val="Rientrocorpodeltesto"/>
        <w:numPr>
          <w:ilvl w:val="0"/>
          <w:numId w:val="4"/>
        </w:numPr>
        <w:rPr>
          <w:bCs/>
          <w:color w:val="000000"/>
        </w:rPr>
      </w:pPr>
      <w:r>
        <w:rPr>
          <w:bCs/>
          <w:color w:val="000000"/>
        </w:rPr>
        <w:t xml:space="preserve">ai sensi dell’art.13 del Decreto legislativo 30 giungo 2003 n. 196 circa il trattamento dei dati personali raccolti, ed in particolare, che tali dati saranno trattati, anche con strumenti informatici esclusivamente per le finalità per le quali la presente dichiarazione viene resa; </w:t>
      </w:r>
    </w:p>
    <w:p w:rsidR="00E8612D" w:rsidRDefault="00B968FD">
      <w:pPr>
        <w:pStyle w:val="Rientrocorpodeltesto"/>
        <w:numPr>
          <w:ilvl w:val="0"/>
          <w:numId w:val="4"/>
        </w:numPr>
      </w:pPr>
      <w:r>
        <w:rPr>
          <w:bCs/>
          <w:color w:val="000000"/>
        </w:rPr>
        <w:t>sugli obblighi di pubblicazione ai sensi del Decreto Legislativo 14 marzo 2013, n. 33</w:t>
      </w:r>
      <w:r>
        <w:rPr>
          <w:bCs/>
          <w:i/>
          <w:color w:val="000000"/>
        </w:rPr>
        <w:t xml:space="preserve"> “Riordino della disciplina riguardante gli obblighi di pubblicità, trasparenza e diffusione di informazioni da parte delle pubbliche amministrazioni</w:t>
      </w:r>
      <w:r>
        <w:rPr>
          <w:bCs/>
          <w:color w:val="000000"/>
        </w:rPr>
        <w:t xml:space="preserve">” e del Decreto Legislativo n. 39/2013 art. 20, comma 3, che i dati personali, diversi da quelli sensibili e giudiziari, di cui all’art. 4, comma 1, lettere d) ed e), del </w:t>
      </w:r>
      <w:proofErr w:type="spellStart"/>
      <w:r>
        <w:rPr>
          <w:bCs/>
          <w:color w:val="000000"/>
        </w:rPr>
        <w:t>D.Lgs.</w:t>
      </w:r>
      <w:proofErr w:type="spellEnd"/>
      <w:r>
        <w:rPr>
          <w:bCs/>
          <w:color w:val="000000"/>
        </w:rPr>
        <w:t xml:space="preserve"> 196/2003, comportano la possibilità di una diffusione dei dati medesimi attraverso il sito istituzionale del Consiglio regionale, nonché il loro trattamento secondo modalità che ne consentono la indicizzazione e la rintracciabilità tramite i motori di ricerca web ed i loro riutilizzo.</w:t>
      </w:r>
    </w:p>
    <w:p w:rsidR="00E8612D" w:rsidRDefault="00E8612D">
      <w:pPr>
        <w:jc w:val="both"/>
        <w:rPr>
          <w:sz w:val="22"/>
          <w:szCs w:val="22"/>
        </w:rPr>
      </w:pPr>
    </w:p>
    <w:p w:rsidR="00E8612D" w:rsidRDefault="00B968FD">
      <w:pPr>
        <w:pStyle w:val="Rientrocorpodeltesto"/>
        <w:ind w:left="0" w:firstLine="0"/>
      </w:pPr>
      <w:r>
        <w:rPr>
          <w:bCs/>
          <w:color w:val="000000"/>
        </w:rPr>
        <w:t xml:space="preserve">Luogo e data </w:t>
      </w:r>
      <w:r w:rsidR="00C248FC" w:rsidRPr="00C248FC">
        <w:rPr>
          <w:bCs/>
          <w:color w:val="4472C4" w:themeColor="accent1"/>
        </w:rPr>
        <w:t>PESCARA, 06/05/2019</w:t>
      </w:r>
    </w:p>
    <w:p w:rsidR="00E8612D" w:rsidRDefault="00B968FD">
      <w:pPr>
        <w:pStyle w:val="Rientrocorpodeltesto"/>
        <w:spacing w:line="480" w:lineRule="auto"/>
        <w:ind w:left="0" w:firstLine="0"/>
        <w:jc w:val="center"/>
      </w:pPr>
      <w:r>
        <w:rPr>
          <w:bCs/>
          <w:color w:val="000000"/>
        </w:rPr>
        <w:t xml:space="preserve">                                                             </w:t>
      </w:r>
      <w:r w:rsidR="00C248FC">
        <w:rPr>
          <w:bCs/>
          <w:color w:val="000000"/>
        </w:rPr>
        <w:t>F.TO</w:t>
      </w:r>
      <w:r>
        <w:rPr>
          <w:bCs/>
          <w:color w:val="000000"/>
        </w:rPr>
        <w:t xml:space="preserve"> Il dichiarante</w:t>
      </w:r>
    </w:p>
    <w:p w:rsidR="00E8612D" w:rsidRPr="00C248FC" w:rsidRDefault="00B968FD">
      <w:pPr>
        <w:pStyle w:val="Rientrocorpodeltesto"/>
        <w:spacing w:line="480" w:lineRule="auto"/>
        <w:ind w:left="0" w:firstLine="0"/>
        <w:jc w:val="center"/>
        <w:rPr>
          <w:bCs/>
          <w:color w:val="4472C4" w:themeColor="accent1"/>
        </w:rPr>
      </w:pPr>
      <w:r w:rsidRPr="00C248FC">
        <w:rPr>
          <w:bCs/>
          <w:color w:val="4472C4" w:themeColor="accent1"/>
        </w:rPr>
        <w:t xml:space="preserve">                                                                 </w:t>
      </w:r>
      <w:r w:rsidR="00C248FC" w:rsidRPr="00C248FC">
        <w:rPr>
          <w:bCs/>
          <w:color w:val="4472C4" w:themeColor="accent1"/>
        </w:rPr>
        <w:t>PAOLA TOPPI</w:t>
      </w:r>
    </w:p>
    <w:p w:rsidR="00E8612D" w:rsidRDefault="00E8612D">
      <w:pPr>
        <w:pStyle w:val="Rientrocorpodeltesto"/>
        <w:spacing w:line="480" w:lineRule="auto"/>
        <w:ind w:left="0" w:firstLine="0"/>
        <w:jc w:val="center"/>
        <w:rPr>
          <w:bCs/>
          <w:color w:val="000000"/>
        </w:rPr>
      </w:pPr>
    </w:p>
    <w:p w:rsidR="00E8612D" w:rsidRDefault="00E8612D">
      <w:pPr>
        <w:rPr>
          <w:bCs/>
          <w:color w:val="000000"/>
        </w:rPr>
      </w:pPr>
    </w:p>
    <w:p w:rsidR="00E8612D" w:rsidRDefault="00E8612D">
      <w:pPr>
        <w:rPr>
          <w:bCs/>
          <w:color w:val="000000"/>
        </w:rPr>
      </w:pPr>
    </w:p>
    <w:p w:rsidR="00E8612D" w:rsidRDefault="00E8612D">
      <w:pPr>
        <w:pStyle w:val="Rientrocorpodeltesto"/>
        <w:ind w:left="0" w:firstLine="0"/>
        <w:jc w:val="center"/>
        <w:rPr>
          <w:b/>
          <w:bCs/>
          <w:color w:val="000000"/>
        </w:rPr>
      </w:pPr>
    </w:p>
    <w:p w:rsidR="00C248FC" w:rsidRDefault="00C248FC">
      <w:pPr>
        <w:pStyle w:val="Rientrocorpodeltesto"/>
        <w:ind w:left="0" w:firstLine="0"/>
        <w:jc w:val="center"/>
        <w:rPr>
          <w:b/>
          <w:bCs/>
          <w:color w:val="000000"/>
        </w:rPr>
      </w:pPr>
    </w:p>
    <w:p w:rsidR="00C248FC" w:rsidRDefault="00C248FC">
      <w:pPr>
        <w:pStyle w:val="Rientrocorpodeltesto"/>
        <w:ind w:left="0" w:firstLine="0"/>
        <w:jc w:val="center"/>
        <w:rPr>
          <w:b/>
          <w:bCs/>
          <w:color w:val="000000"/>
        </w:rPr>
      </w:pPr>
    </w:p>
    <w:p w:rsidR="00C248FC" w:rsidRDefault="00C248FC">
      <w:pPr>
        <w:pStyle w:val="Rientrocorpodeltesto"/>
        <w:ind w:left="0" w:firstLine="0"/>
        <w:jc w:val="center"/>
        <w:rPr>
          <w:b/>
          <w:bCs/>
          <w:color w:val="000000"/>
        </w:rPr>
      </w:pPr>
    </w:p>
    <w:p w:rsidR="00E8612D" w:rsidRDefault="00B968FD">
      <w:pPr>
        <w:pStyle w:val="Rientrocorpodeltesto"/>
        <w:ind w:left="0" w:firstLine="0"/>
        <w:jc w:val="center"/>
        <w:rPr>
          <w:b/>
          <w:bCs/>
          <w:color w:val="000000"/>
        </w:rPr>
      </w:pPr>
      <w:r>
        <w:rPr>
          <w:b/>
          <w:bCs/>
          <w:color w:val="000000"/>
        </w:rPr>
        <w:lastRenderedPageBreak/>
        <w:t>DICHIARAZIONE ELENCO INCARICHI</w:t>
      </w:r>
    </w:p>
    <w:p w:rsidR="00E8612D" w:rsidRDefault="00E8612D">
      <w:pPr>
        <w:pStyle w:val="Rientrocorpodeltesto"/>
        <w:ind w:left="0" w:firstLine="0"/>
        <w:jc w:val="center"/>
        <w:rPr>
          <w:b/>
          <w:bCs/>
          <w:color w:val="000000"/>
        </w:rPr>
      </w:pPr>
    </w:p>
    <w:p w:rsidR="00E8612D" w:rsidRDefault="00B968FD">
      <w:pPr>
        <w:pStyle w:val="Rientrocorpodeltesto"/>
        <w:ind w:left="0" w:firstLine="0"/>
      </w:pPr>
      <w:r>
        <w:rPr>
          <w:bCs/>
          <w:color w:val="000000"/>
        </w:rPr>
        <w:t xml:space="preserve">Ai fini dell’istruttoria sottesa alla verifica della sussistenza di situazioni di </w:t>
      </w:r>
      <w:proofErr w:type="spellStart"/>
      <w:r>
        <w:rPr>
          <w:bCs/>
          <w:color w:val="000000"/>
        </w:rPr>
        <w:t>inconferibilità</w:t>
      </w:r>
      <w:proofErr w:type="spellEnd"/>
      <w:r>
        <w:rPr>
          <w:bCs/>
          <w:color w:val="000000"/>
        </w:rPr>
        <w:t xml:space="preserve">/incompatibilità, </w:t>
      </w:r>
      <w:r>
        <w:t xml:space="preserve">il/la sottoscritto/a </w:t>
      </w:r>
      <w:r w:rsidR="00C248FC" w:rsidRPr="00C248FC">
        <w:rPr>
          <w:bCs/>
          <w:color w:val="4472C4" w:themeColor="accent1"/>
        </w:rPr>
        <w:t>PAOLA TOPPI</w:t>
      </w:r>
      <w:r w:rsidR="00C248FC">
        <w:t xml:space="preserve"> </w:t>
      </w:r>
      <w:r>
        <w:t>________________, consapevole delle sanzioni penali, nel caso di dichiarazioni non veritiere, di formazione o uso di atti falsi, richiamate dall'art. 76 D.P.R. 445/2000, sotto la sua personale responsabilità,</w:t>
      </w:r>
    </w:p>
    <w:p w:rsidR="00E8612D" w:rsidRDefault="00E8612D">
      <w:pPr>
        <w:pStyle w:val="Rientrocorpodeltesto"/>
        <w:ind w:left="0" w:firstLine="0"/>
        <w:rPr>
          <w:bCs/>
          <w:color w:val="000000"/>
        </w:rPr>
      </w:pPr>
    </w:p>
    <w:p w:rsidR="00E8612D" w:rsidRDefault="00E8612D">
      <w:pPr>
        <w:pStyle w:val="Rientrocorpodeltesto"/>
        <w:ind w:left="0" w:firstLine="0"/>
        <w:rPr>
          <w:bCs/>
          <w:color w:val="000000"/>
        </w:rPr>
      </w:pPr>
    </w:p>
    <w:p w:rsidR="00E8612D" w:rsidRDefault="00B968FD">
      <w:pPr>
        <w:pStyle w:val="Rientrocorpodeltesto"/>
        <w:ind w:left="0" w:firstLine="0"/>
        <w:jc w:val="center"/>
        <w:rPr>
          <w:b/>
          <w:bCs/>
          <w:color w:val="000000"/>
        </w:rPr>
      </w:pPr>
      <w:r>
        <w:rPr>
          <w:b/>
          <w:bCs/>
          <w:color w:val="000000"/>
        </w:rPr>
        <w:t>DICHIARA</w:t>
      </w:r>
    </w:p>
    <w:p w:rsidR="00E8612D" w:rsidRDefault="00E8612D">
      <w:pPr>
        <w:pStyle w:val="Rientrocorpodeltesto"/>
        <w:ind w:left="0" w:firstLine="0"/>
        <w:rPr>
          <w:bCs/>
          <w:color w:val="000000"/>
        </w:rPr>
      </w:pPr>
    </w:p>
    <w:p w:rsidR="00E8612D" w:rsidRDefault="00B968FD">
      <w:pPr>
        <w:pStyle w:val="Rientrocorpodeltesto"/>
        <w:ind w:left="0" w:firstLine="0"/>
      </w:pPr>
      <w:r>
        <w:rPr>
          <w:bCs/>
          <w:color w:val="000000"/>
        </w:rPr>
        <w:t>di aver ricoperto i seguenti incarichi, relativamente ai due anni precedenti, e/o di ricoprire i seguenti incarichi,</w:t>
      </w:r>
      <w:r>
        <w:rPr>
          <w:rStyle w:val="Rimandonotaapidipagina"/>
          <w:bCs/>
          <w:color w:val="000000"/>
        </w:rPr>
        <w:footnoteReference w:id="1"/>
      </w:r>
    </w:p>
    <w:p w:rsidR="00E8612D" w:rsidRDefault="00C248FC">
      <w:pPr>
        <w:pStyle w:val="Rientrocorpodeltesto"/>
        <w:ind w:left="0" w:firstLine="0"/>
        <w:rPr>
          <w:bCs/>
          <w:color w:val="000000"/>
        </w:rPr>
      </w:pPr>
      <w:r>
        <w:rPr>
          <w:bCs/>
          <w:noProof/>
          <w:color w:val="000000"/>
        </w:rPr>
        <mc:AlternateContent>
          <mc:Choice Requires="wps">
            <w:drawing>
              <wp:anchor distT="0" distB="0" distL="114300" distR="114300" simplePos="0" relativeHeight="251702272" behindDoc="0" locked="0" layoutInCell="1" allowOverlap="1">
                <wp:simplePos x="0" y="0"/>
                <wp:positionH relativeFrom="column">
                  <wp:posOffset>-120674</wp:posOffset>
                </wp:positionH>
                <wp:positionV relativeFrom="paragraph">
                  <wp:posOffset>112347</wp:posOffset>
                </wp:positionV>
                <wp:extent cx="6185140" cy="3131389"/>
                <wp:effectExtent l="0" t="0" r="25400" b="31115"/>
                <wp:wrapNone/>
                <wp:docPr id="30" name="Connettore diritto 30"/>
                <wp:cNvGraphicFramePr/>
                <a:graphic xmlns:a="http://schemas.openxmlformats.org/drawingml/2006/main">
                  <a:graphicData uri="http://schemas.microsoft.com/office/word/2010/wordprocessingShape">
                    <wps:wsp>
                      <wps:cNvCnPr/>
                      <wps:spPr>
                        <a:xfrm flipV="1">
                          <a:off x="0" y="0"/>
                          <a:ext cx="6185140" cy="3131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D78E9" id="Connettore diritto 30"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9.5pt,8.85pt" to="477.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" strokecolor="#4472c4 [3204]" strokeweight=".5pt">
                <v:stroke joinstyle="miter"/>
              </v:line>
            </w:pict>
          </mc:Fallback>
        </mc:AlternateContent>
      </w:r>
    </w:p>
    <w:tbl>
      <w:tblPr>
        <w:tblW w:w="9438" w:type="dxa"/>
        <w:tblCellMar>
          <w:left w:w="10" w:type="dxa"/>
          <w:right w:w="10" w:type="dxa"/>
        </w:tblCellMar>
        <w:tblLook w:val="0000" w:firstRow="0" w:lastRow="0" w:firstColumn="0" w:lastColumn="0" w:noHBand="0" w:noVBand="0"/>
      </w:tblPr>
      <w:tblGrid>
        <w:gridCol w:w="2359"/>
        <w:gridCol w:w="2359"/>
        <w:gridCol w:w="2360"/>
        <w:gridCol w:w="2360"/>
      </w:tblGrid>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Ente</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proofErr w:type="gramStart"/>
            <w:r>
              <w:rPr>
                <w:b/>
                <w:bCs/>
                <w:color w:val="000000"/>
              </w:rPr>
              <w:t>Tipologia  di</w:t>
            </w:r>
            <w:proofErr w:type="gramEnd"/>
            <w:r>
              <w:rPr>
                <w:b/>
                <w:bCs/>
                <w:color w:val="000000"/>
              </w:rPr>
              <w:t xml:space="preserve"> carica o incarico</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Data di nomina e/o conferimento dell’incarico e/o assunzione della carica</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Termine di scadenza e/o cessazione</w:t>
            </w: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bl>
    <w:p w:rsidR="00E8612D" w:rsidRDefault="00E8612D">
      <w:pPr>
        <w:pStyle w:val="Rientrocorpodeltesto"/>
        <w:spacing w:line="480" w:lineRule="auto"/>
        <w:ind w:left="0" w:firstLine="0"/>
      </w:pPr>
    </w:p>
    <w:p w:rsidR="00E8612D" w:rsidRDefault="00E8612D">
      <w:pPr>
        <w:pStyle w:val="Rientrocorpodeltesto"/>
        <w:spacing w:line="480" w:lineRule="auto"/>
        <w:ind w:left="0" w:firstLine="0"/>
      </w:pPr>
    </w:p>
    <w:p w:rsidR="00E8612D" w:rsidRDefault="00B968FD">
      <w:pPr>
        <w:pStyle w:val="Rientrocorpodeltesto"/>
        <w:spacing w:line="480" w:lineRule="auto"/>
        <w:ind w:left="0" w:firstLine="0"/>
      </w:pPr>
      <w:r>
        <w:t xml:space="preserve">Luogo e data </w:t>
      </w:r>
      <w:r w:rsidR="00C248FC" w:rsidRPr="00C248FC">
        <w:rPr>
          <w:bCs/>
          <w:color w:val="4472C4" w:themeColor="accent1"/>
        </w:rPr>
        <w:t>PESCARA, 06/05/2019</w:t>
      </w:r>
    </w:p>
    <w:p w:rsidR="00E8612D" w:rsidRDefault="00B968FD">
      <w:pPr>
        <w:pStyle w:val="Rientrocorpodeltesto"/>
        <w:tabs>
          <w:tab w:val="center" w:pos="6804"/>
        </w:tabs>
        <w:spacing w:line="480" w:lineRule="auto"/>
        <w:ind w:left="0" w:firstLine="0"/>
      </w:pPr>
      <w:r>
        <w:tab/>
      </w:r>
      <w:r w:rsidR="00C248FC">
        <w:t xml:space="preserve">F.TO </w:t>
      </w:r>
      <w:r>
        <w:t>Il dichiarante</w:t>
      </w:r>
    </w:p>
    <w:p w:rsidR="00E8612D" w:rsidRDefault="00B968FD">
      <w:pPr>
        <w:pStyle w:val="Rientrocorpodeltesto"/>
        <w:tabs>
          <w:tab w:val="center" w:pos="6804"/>
        </w:tabs>
        <w:spacing w:line="480" w:lineRule="auto"/>
        <w:ind w:left="0" w:firstLine="0"/>
      </w:pPr>
      <w:r>
        <w:tab/>
      </w:r>
      <w:r w:rsidR="00C248FC" w:rsidRPr="00C248FC">
        <w:rPr>
          <w:bCs/>
          <w:color w:val="4472C4" w:themeColor="accent1"/>
        </w:rPr>
        <w:t>PAOLA TOPPI</w:t>
      </w:r>
      <w:bookmarkStart w:id="0" w:name="_GoBack"/>
      <w:bookmarkEnd w:id="0"/>
    </w:p>
    <w:sectPr w:rsidR="00E8612D">
      <w:pgSz w:w="11906" w:h="16838"/>
      <w:pgMar w:top="899"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F21" w:rsidRDefault="00B968FD">
      <w:r>
        <w:separator/>
      </w:r>
    </w:p>
  </w:endnote>
  <w:endnote w:type="continuationSeparator" w:id="0">
    <w:p w:rsidR="00C22F21" w:rsidRDefault="00B9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F21" w:rsidRDefault="00B968FD">
      <w:r>
        <w:rPr>
          <w:color w:val="000000"/>
        </w:rPr>
        <w:separator/>
      </w:r>
    </w:p>
  </w:footnote>
  <w:footnote w:type="continuationSeparator" w:id="0">
    <w:p w:rsidR="00C22F21" w:rsidRDefault="00B968FD">
      <w:r>
        <w:continuationSeparator/>
      </w:r>
    </w:p>
  </w:footnote>
  <w:footnote w:id="1">
    <w:p w:rsidR="00E8612D" w:rsidRDefault="00B968FD">
      <w:pPr>
        <w:pStyle w:val="Rientrocorpodeltesto"/>
        <w:ind w:left="0" w:firstLine="0"/>
      </w:pPr>
      <w:r>
        <w:rPr>
          <w:rStyle w:val="Rimandonotaapidipagina"/>
        </w:rPr>
        <w:footnoteRef/>
      </w:r>
      <w:r>
        <w:t xml:space="preserve"> </w:t>
      </w:r>
      <w:r>
        <w:rPr>
          <w:b/>
          <w:bCs/>
          <w:color w:val="000000"/>
          <w:sz w:val="18"/>
          <w:szCs w:val="18"/>
        </w:rPr>
        <w:t>N.B. Art. 29-ter del D.L. 69/2013 convertito con legge 9 agosto 2013, n. 98. Disposizioni transitorie in materia di incompatibilità di cui al decreto legislativo 8 aprile 2013, n. 39</w:t>
      </w:r>
    </w:p>
    <w:p w:rsidR="00E8612D" w:rsidRDefault="00B968FD">
      <w:pPr>
        <w:pStyle w:val="Rientrocorpodeltesto"/>
        <w:ind w:left="0" w:firstLine="0"/>
        <w:rPr>
          <w:bCs/>
          <w:color w:val="000000"/>
          <w:sz w:val="18"/>
          <w:szCs w:val="18"/>
        </w:rPr>
      </w:pPr>
      <w:r>
        <w:rPr>
          <w:bCs/>
          <w:color w:val="000000"/>
          <w:sz w:val="18"/>
          <w:szCs w:val="18"/>
        </w:rPr>
        <w:t>In sede di prima applicazione, con riguardo ai casi previsti dalle disposizioni di cui ai capi V e VI del decreto legislativo 8 aprile 2013, n. 39, gli incarichi conferiti prima del 4 maggio 2013 in conformità alla normativa vigente prima della stessa data, non hanno effetto come causa di incompatibilità fino alla scadenza già stabilita per i medesimi incarichi e contratti.</w:t>
      </w:r>
    </w:p>
    <w:p w:rsidR="00E8612D" w:rsidRDefault="00E8612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02C9F"/>
    <w:multiLevelType w:val="multilevel"/>
    <w:tmpl w:val="1604EABA"/>
    <w:lvl w:ilvl="0">
      <w:numFmt w:val="bullet"/>
      <w:lvlText w:val=""/>
      <w:lvlJc w:val="left"/>
      <w:pPr>
        <w:ind w:left="502" w:hanging="360"/>
      </w:pPr>
      <w:rPr>
        <w:rFonts w:ascii="Wingdings" w:hAnsi="Wingdings"/>
        <w:sz w:val="28"/>
      </w:rPr>
    </w:lvl>
    <w:lvl w:ilvl="1">
      <w:numFmt w:val="bullet"/>
      <w:lvlText w:val=""/>
      <w:lvlJc w:val="left"/>
      <w:pPr>
        <w:ind w:left="1380" w:hanging="360"/>
      </w:pPr>
      <w:rPr>
        <w:rFonts w:ascii="Wingdings" w:hAnsi="Wingdings"/>
        <w:sz w:val="16"/>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rPr>
    </w:lvl>
    <w:lvl w:ilvl="8">
      <w:numFmt w:val="bullet"/>
      <w:lvlText w:val=""/>
      <w:lvlJc w:val="left"/>
      <w:pPr>
        <w:ind w:left="6420" w:hanging="360"/>
      </w:pPr>
      <w:rPr>
        <w:rFonts w:ascii="Wingdings" w:hAnsi="Wingdings"/>
      </w:rPr>
    </w:lvl>
  </w:abstractNum>
  <w:abstractNum w:abstractNumId="1" w15:restartNumberingAfterBreak="0">
    <w:nsid w:val="32CA3D90"/>
    <w:multiLevelType w:val="multilevel"/>
    <w:tmpl w:val="EFAE7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BB2908"/>
    <w:multiLevelType w:val="multilevel"/>
    <w:tmpl w:val="9CB2F57A"/>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B6B2F3A"/>
    <w:multiLevelType w:val="multilevel"/>
    <w:tmpl w:val="E3302E90"/>
    <w:lvl w:ilvl="0">
      <w:numFmt w:val="bullet"/>
      <w:lvlText w:val="-"/>
      <w:lvlJc w:val="left"/>
      <w:pPr>
        <w:ind w:left="360" w:hanging="360"/>
      </w:pPr>
      <w:rPr>
        <w:rFonts w:ascii="Tahoma" w:eastAsia="Times New Roman" w:hAnsi="Tahoma" w:cs="Tahom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2D"/>
    <w:rsid w:val="00B968FD"/>
    <w:rsid w:val="00C22F21"/>
    <w:rsid w:val="00C248FC"/>
    <w:rsid w:val="00E86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E23A"/>
  <w15:docId w15:val="{950C5B9B-3A5A-43DF-AAB0-87095F5D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1">
    <w:name w:val="heading 1"/>
    <w:basedOn w:val="Normale"/>
    <w:next w:val="Normale"/>
    <w:uiPriority w:val="9"/>
    <w:qFormat/>
    <w:pPr>
      <w:keepNext/>
      <w:ind w:left="5400"/>
      <w:outlineLvl w:val="0"/>
    </w:pPr>
    <w:rPr>
      <w:rFonts w:ascii="Cambria" w:hAnsi="Cambria"/>
      <w:b/>
      <w:bCs/>
      <w:kern w:val="3"/>
      <w:sz w:val="32"/>
      <w:szCs w:val="32"/>
    </w:rPr>
  </w:style>
  <w:style w:type="paragraph" w:styleId="Titolo2">
    <w:name w:val="heading 2"/>
    <w:basedOn w:val="Normale"/>
    <w:next w:val="Normale"/>
    <w:uiPriority w:val="9"/>
    <w:semiHidden/>
    <w:unhideWhenUsed/>
    <w:qFormat/>
    <w:pPr>
      <w:keepNext/>
      <w:keepLines/>
      <w:spacing w:before="200"/>
      <w:outlineLvl w:val="1"/>
    </w:pPr>
    <w:rPr>
      <w:rFonts w:ascii="Cambria"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Cambria" w:hAnsi="Cambria" w:cs="Times New Roman"/>
      <w:b/>
      <w:kern w:val="3"/>
      <w:sz w:val="32"/>
    </w:rPr>
  </w:style>
  <w:style w:type="paragraph" w:styleId="Rientrocorpodeltesto">
    <w:name w:val="Body Text Indent"/>
    <w:basedOn w:val="Normale"/>
    <w:pPr>
      <w:ind w:left="1410" w:hanging="1410"/>
      <w:jc w:val="both"/>
    </w:pPr>
  </w:style>
  <w:style w:type="character" w:customStyle="1" w:styleId="RientrocorpodeltestoCarattere">
    <w:name w:val="Rientro corpo del testo Carattere"/>
    <w:rPr>
      <w:rFonts w:cs="Times New Roman"/>
      <w:sz w:val="24"/>
    </w:rPr>
  </w:style>
  <w:style w:type="paragraph" w:styleId="NormaleWeb">
    <w:name w:val="Normal (Web)"/>
    <w:basedOn w:val="Normale"/>
    <w:pPr>
      <w:spacing w:before="100" w:after="100"/>
    </w:pPr>
    <w:rPr>
      <w:rFonts w:ascii="Arial Unicode MS" w:eastAsia="Arial Unicode MS" w:hAnsi="Arial Unicode MS" w:cs="Arial Unicode MS"/>
    </w:rPr>
  </w:style>
  <w:style w:type="character" w:styleId="Collegamentoipertestuale">
    <w:name w:val="Hyperlink"/>
    <w:rPr>
      <w:rFonts w:cs="Times New Roman"/>
      <w:color w:val="0000FF"/>
      <w:u w:val="single"/>
    </w:rPr>
  </w:style>
  <w:style w:type="character" w:styleId="Collegamentovisitato">
    <w:name w:val="FollowedHyperlink"/>
    <w:rPr>
      <w:rFonts w:cs="Times New Roman"/>
      <w:color w:val="800080"/>
      <w:u w:val="single"/>
    </w:rPr>
  </w:style>
  <w:style w:type="paragraph" w:styleId="Paragrafoelenco">
    <w:name w:val="List Paragraph"/>
    <w:basedOn w:val="Normale"/>
    <w:pPr>
      <w:ind w:left="720"/>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rPr>
      <w:rFonts w:ascii="Courier New" w:hAnsi="Courier New" w:cs="Courier New"/>
    </w:rPr>
  </w:style>
  <w:style w:type="character" w:customStyle="1" w:styleId="Titolo2Carattere">
    <w:name w:val="Titolo 2 Carattere"/>
    <w:basedOn w:val="Carpredefinitoparagrafo"/>
    <w:rPr>
      <w:rFonts w:ascii="Cambria" w:eastAsia="Times New Roman" w:hAnsi="Cambria" w:cs="Times New Roman"/>
      <w:b/>
      <w:bCs/>
      <w:color w:val="4F81BD"/>
      <w:sz w:val="26"/>
      <w:szCs w:val="26"/>
    </w:rPr>
  </w:style>
  <w:style w:type="paragraph" w:styleId="Sottotitolo">
    <w:name w:val="Subtitle"/>
    <w:basedOn w:val="Normale"/>
    <w:uiPriority w:val="11"/>
    <w:qFormat/>
    <w:pPr>
      <w:keepNext/>
      <w:keepLines/>
      <w:widowControl w:val="0"/>
      <w:tabs>
        <w:tab w:val="left" w:pos="819"/>
      </w:tabs>
      <w:autoSpaceDE w:val="0"/>
      <w:spacing w:line="240" w:lineRule="atLeast"/>
      <w:ind w:left="-567" w:right="-285"/>
    </w:pPr>
    <w:rPr>
      <w:b/>
      <w:bCs/>
      <w:sz w:val="22"/>
      <w:szCs w:val="22"/>
    </w:rPr>
  </w:style>
  <w:style w:type="character" w:customStyle="1" w:styleId="SottotitoloCarattere">
    <w:name w:val="Sottotitolo Carattere"/>
    <w:basedOn w:val="Carpredefinitoparagrafo"/>
    <w:rPr>
      <w:b/>
      <w:bCs/>
      <w:sz w:val="22"/>
      <w:szCs w:val="22"/>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style>
  <w:style w:type="character" w:styleId="Rimandonotaapidipagina">
    <w:name w:val="footnote reference"/>
    <w:basedOn w:val="Carpredefinitoparagrafo"/>
    <w:rPr>
      <w:position w:val="0"/>
      <w:vertAlign w:val="superscrip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sz w:val="24"/>
      <w:szCs w:val="24"/>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76418"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776418ART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2068</Words>
  <Characters>11791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All’Amministrazione Comunale</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All’Amministrazione Comunale</dc:title>
  <dc:creator>SpadaR</dc:creator>
  <cp:lastModifiedBy>Gestione ASP Pescara</cp:lastModifiedBy>
  <cp:revision>2</cp:revision>
  <cp:lastPrinted>2014-04-14T07:45:00Z</cp:lastPrinted>
  <dcterms:created xsi:type="dcterms:W3CDTF">2019-05-22T10:33:00Z</dcterms:created>
  <dcterms:modified xsi:type="dcterms:W3CDTF">2019-05-22T10:33:00Z</dcterms:modified>
</cp:coreProperties>
</file>